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0EEAAA" w14:textId="6DEAD6AA" w:rsidR="00DB2794" w:rsidRDefault="00DB2794" w:rsidP="00DB2794">
      <w:pPr>
        <w:ind w:left="1068" w:hanging="360"/>
        <w:jc w:val="center"/>
        <w:rPr>
          <w:rFonts w:ascii="Palatino Linotype" w:hAnsi="Palatino Linotype"/>
          <w:b/>
          <w:bCs/>
          <w:color w:val="FFFFFF" w:themeColor="background1"/>
          <w:sz w:val="24"/>
          <w:szCs w:val="24"/>
        </w:rPr>
      </w:pPr>
      <w:r w:rsidRPr="00517C4F">
        <w:rPr>
          <w:rFonts w:ascii="Palatino Linotype" w:hAnsi="Palatino Linotype"/>
          <w:noProof/>
        </w:rPr>
        <w:drawing>
          <wp:inline distT="0" distB="0" distL="0" distR="0" wp14:anchorId="653A20E1" wp14:editId="28A35A7A">
            <wp:extent cx="2463800" cy="469900"/>
            <wp:effectExtent l="0" t="0" r="0" b="6350"/>
            <wp:docPr id="3" name="Image 2" descr="Une image contenant texte&#10;&#10;Description générée automatiquement">
              <a:extLst xmlns:a="http://schemas.openxmlformats.org/drawingml/2006/main">
                <a:ext uri="{FF2B5EF4-FFF2-40B4-BE49-F238E27FC236}">
                  <a16:creationId xmlns:a16="http://schemas.microsoft.com/office/drawing/2014/main" id="{12B25027-39B1-4E31-B656-9295F208AEB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2" descr="Une image contenant texte&#10;&#10;Description générée automatiquement">
                      <a:extLst>
                        <a:ext uri="{FF2B5EF4-FFF2-40B4-BE49-F238E27FC236}">
                          <a16:creationId xmlns:a16="http://schemas.microsoft.com/office/drawing/2014/main" id="{12B25027-39B1-4E31-B656-9295F208AEB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392A8A" w14:textId="77777777" w:rsidR="00FD4927" w:rsidRPr="00517C4F" w:rsidRDefault="00FD4927" w:rsidP="00DB2794">
      <w:pPr>
        <w:ind w:left="1068" w:hanging="360"/>
        <w:jc w:val="center"/>
        <w:rPr>
          <w:rFonts w:ascii="Palatino Linotype" w:hAnsi="Palatino Linotype"/>
          <w:b/>
          <w:bCs/>
          <w:color w:val="FFFFFF" w:themeColor="background1"/>
          <w:sz w:val="24"/>
          <w:szCs w:val="24"/>
        </w:rPr>
      </w:pPr>
    </w:p>
    <w:p w14:paraId="6B8B5A49" w14:textId="57F3B43D" w:rsidR="00711806" w:rsidRPr="00517C4F" w:rsidRDefault="00711806" w:rsidP="00511853">
      <w:pPr>
        <w:shd w:val="clear" w:color="auto" w:fill="2F5496" w:themeFill="accent1" w:themeFillShade="BF"/>
        <w:ind w:left="1068" w:hanging="926"/>
        <w:jc w:val="center"/>
        <w:rPr>
          <w:rFonts w:ascii="Palatino Linotype" w:hAnsi="Palatino Linotype"/>
          <w:b/>
          <w:bCs/>
          <w:color w:val="FFFFFF" w:themeColor="background1"/>
          <w:sz w:val="28"/>
          <w:szCs w:val="28"/>
        </w:rPr>
      </w:pPr>
      <w:r w:rsidRPr="00517C4F">
        <w:rPr>
          <w:rFonts w:ascii="Palatino Linotype" w:hAnsi="Palatino Linotype"/>
          <w:b/>
          <w:bCs/>
          <w:color w:val="FFFFFF" w:themeColor="background1"/>
          <w:sz w:val="28"/>
          <w:szCs w:val="28"/>
        </w:rPr>
        <w:t>FICHE TE</w:t>
      </w:r>
      <w:r w:rsidR="00C97AE6" w:rsidRPr="00517C4F">
        <w:rPr>
          <w:rFonts w:ascii="Palatino Linotype" w:hAnsi="Palatino Linotype"/>
          <w:b/>
          <w:bCs/>
          <w:color w:val="FFFFFF" w:themeColor="background1"/>
          <w:sz w:val="28"/>
          <w:szCs w:val="28"/>
        </w:rPr>
        <w:t>CHNIQUE</w:t>
      </w:r>
      <w:r w:rsidR="00140E66" w:rsidRPr="00517C4F">
        <w:rPr>
          <w:rFonts w:ascii="Palatino Linotype" w:hAnsi="Palatino Linotype"/>
          <w:b/>
          <w:bCs/>
          <w:color w:val="FFFFFF" w:themeColor="background1"/>
          <w:sz w:val="28"/>
          <w:szCs w:val="28"/>
        </w:rPr>
        <w:t xml:space="preserve"> MARCHE</w:t>
      </w:r>
    </w:p>
    <w:p w14:paraId="7BCA2772" w14:textId="77777777" w:rsidR="00C0041C" w:rsidRPr="00517C4F" w:rsidRDefault="00C0041C" w:rsidP="00C0041C">
      <w:pPr>
        <w:pStyle w:val="Paragraphedeliste"/>
        <w:rPr>
          <w:rFonts w:ascii="Palatino Linotype" w:hAnsi="Palatino Linotype" w:cs="Arial"/>
          <w:i/>
          <w:iCs/>
          <w:color w:val="1F3864" w:themeColor="accent1" w:themeShade="80"/>
          <w:sz w:val="24"/>
          <w:szCs w:val="24"/>
        </w:rPr>
      </w:pPr>
    </w:p>
    <w:p w14:paraId="30E97651" w14:textId="1F92B67F" w:rsidR="00B32A10" w:rsidRPr="00517C4F" w:rsidRDefault="0083446A" w:rsidP="00E26A2D">
      <w:pPr>
        <w:pStyle w:val="Paragraphedeliste"/>
        <w:numPr>
          <w:ilvl w:val="0"/>
          <w:numId w:val="10"/>
        </w:numPr>
        <w:rPr>
          <w:rFonts w:ascii="Palatino Linotype" w:hAnsi="Palatino Linotype"/>
          <w:b/>
          <w:bCs/>
          <w:sz w:val="32"/>
          <w:szCs w:val="32"/>
          <w:u w:val="single"/>
        </w:rPr>
      </w:pPr>
      <w:r w:rsidRPr="00517C4F">
        <w:rPr>
          <w:rFonts w:ascii="Palatino Linotype" w:hAnsi="Palatino Linotype"/>
          <w:b/>
          <w:bCs/>
          <w:sz w:val="32"/>
          <w:szCs w:val="32"/>
          <w:u w:val="single"/>
        </w:rPr>
        <w:t>C</w:t>
      </w:r>
      <w:r w:rsidR="00D540E1" w:rsidRPr="00517C4F">
        <w:rPr>
          <w:rFonts w:ascii="Palatino Linotype" w:hAnsi="Palatino Linotype"/>
          <w:b/>
          <w:bCs/>
          <w:sz w:val="32"/>
          <w:szCs w:val="32"/>
          <w:u w:val="single"/>
        </w:rPr>
        <w:t>ritères de notation</w:t>
      </w:r>
      <w:r w:rsidR="006A002E" w:rsidRPr="00517C4F">
        <w:rPr>
          <w:rFonts w:ascii="Palatino Linotype" w:hAnsi="Palatino Linotype"/>
          <w:b/>
          <w:bCs/>
          <w:sz w:val="32"/>
          <w:szCs w:val="32"/>
          <w:u w:val="single"/>
        </w:rPr>
        <w:t xml:space="preserve"> </w:t>
      </w:r>
    </w:p>
    <w:p w14:paraId="4E8FFAF4" w14:textId="592FAF9E" w:rsidR="004C04E6" w:rsidRPr="0018575E" w:rsidRDefault="004C04E6" w:rsidP="00B3580A">
      <w:pPr>
        <w:rPr>
          <w:rFonts w:ascii="Palatino Linotype" w:hAnsi="Palatino Linotype" w:cs="Arial"/>
          <w:sz w:val="24"/>
          <w:szCs w:val="24"/>
          <w:u w:val="single"/>
        </w:rPr>
      </w:pPr>
    </w:p>
    <w:p w14:paraId="62219209" w14:textId="54314B42" w:rsidR="0029129F" w:rsidRPr="0018575E" w:rsidRDefault="0029129F" w:rsidP="0029129F">
      <w:pPr>
        <w:pStyle w:val="Paragraphedeliste"/>
        <w:numPr>
          <w:ilvl w:val="0"/>
          <w:numId w:val="5"/>
        </w:numPr>
        <w:rPr>
          <w:rFonts w:ascii="Palatino Linotype" w:hAnsi="Palatino Linotype" w:cs="Arial"/>
          <w:b/>
          <w:bCs/>
          <w:sz w:val="24"/>
          <w:szCs w:val="24"/>
        </w:rPr>
      </w:pPr>
      <w:r w:rsidRPr="0018575E">
        <w:rPr>
          <w:rFonts w:ascii="Palatino Linotype" w:hAnsi="Palatino Linotype" w:cs="Arial"/>
          <w:b/>
          <w:bCs/>
          <w:sz w:val="24"/>
          <w:szCs w:val="24"/>
        </w:rPr>
        <w:t>Critère 1 :</w:t>
      </w:r>
      <w:r w:rsidRPr="0018575E">
        <w:rPr>
          <w:rFonts w:ascii="Palatino Linotype" w:hAnsi="Palatino Linotype" w:cs="Arial"/>
          <w:sz w:val="24"/>
          <w:szCs w:val="24"/>
        </w:rPr>
        <w:t xml:space="preserve"> </w:t>
      </w:r>
      <w:r w:rsidRPr="0018575E">
        <w:rPr>
          <w:rFonts w:ascii="Palatino Linotype" w:hAnsi="Palatino Linotype" w:cs="Arial"/>
          <w:b/>
          <w:bCs/>
          <w:sz w:val="24"/>
          <w:szCs w:val="24"/>
        </w:rPr>
        <w:t xml:space="preserve">Prix des </w:t>
      </w:r>
      <w:r w:rsidR="002A066C" w:rsidRPr="0018575E">
        <w:rPr>
          <w:rFonts w:ascii="Palatino Linotype" w:hAnsi="Palatino Linotype" w:cs="Arial"/>
          <w:b/>
          <w:bCs/>
          <w:sz w:val="24"/>
          <w:szCs w:val="24"/>
        </w:rPr>
        <w:t xml:space="preserve">prestations </w:t>
      </w:r>
      <w:r w:rsidR="00992215" w:rsidRPr="0018575E">
        <w:rPr>
          <w:rFonts w:ascii="Palatino Linotype" w:hAnsi="Palatino Linotype" w:cs="Arial"/>
          <w:b/>
          <w:bCs/>
          <w:sz w:val="24"/>
          <w:szCs w:val="24"/>
        </w:rPr>
        <w:t xml:space="preserve">noté sur 100 pondéré à </w:t>
      </w:r>
      <w:r w:rsidR="00C325BC" w:rsidRPr="0018575E">
        <w:rPr>
          <w:rFonts w:ascii="Palatino Linotype" w:hAnsi="Palatino Linotype" w:cs="Arial"/>
          <w:b/>
          <w:bCs/>
          <w:sz w:val="24"/>
          <w:szCs w:val="24"/>
        </w:rPr>
        <w:t>40</w:t>
      </w:r>
      <w:r w:rsidRPr="0018575E">
        <w:rPr>
          <w:rFonts w:ascii="Palatino Linotype" w:hAnsi="Palatino Linotype" w:cs="Arial"/>
          <w:b/>
          <w:bCs/>
          <w:sz w:val="24"/>
          <w:szCs w:val="24"/>
        </w:rPr>
        <w:t xml:space="preserve">% </w:t>
      </w:r>
    </w:p>
    <w:p w14:paraId="647A0E3A" w14:textId="72F94F3B" w:rsidR="005B6FAB" w:rsidRPr="0018575E" w:rsidRDefault="0029129F" w:rsidP="005B6FAB">
      <w:pPr>
        <w:pStyle w:val="Paragraphedeliste"/>
        <w:numPr>
          <w:ilvl w:val="0"/>
          <w:numId w:val="5"/>
        </w:numPr>
        <w:rPr>
          <w:rFonts w:ascii="Palatino Linotype" w:hAnsi="Palatino Linotype" w:cs="Arial"/>
          <w:b/>
          <w:bCs/>
          <w:sz w:val="24"/>
          <w:szCs w:val="24"/>
        </w:rPr>
      </w:pPr>
      <w:r w:rsidRPr="0018575E">
        <w:rPr>
          <w:rFonts w:ascii="Palatino Linotype" w:hAnsi="Palatino Linotype" w:cs="Arial"/>
          <w:b/>
          <w:bCs/>
          <w:sz w:val="24"/>
          <w:szCs w:val="24"/>
        </w:rPr>
        <w:t>Critère 2 :</w:t>
      </w:r>
      <w:r w:rsidRPr="0018575E">
        <w:rPr>
          <w:rFonts w:ascii="Palatino Linotype" w:hAnsi="Palatino Linotype" w:cs="Arial"/>
          <w:sz w:val="24"/>
          <w:szCs w:val="24"/>
        </w:rPr>
        <w:t xml:space="preserve"> </w:t>
      </w:r>
      <w:r w:rsidRPr="0018575E">
        <w:rPr>
          <w:rFonts w:ascii="Palatino Linotype" w:hAnsi="Palatino Linotype" w:cs="Arial"/>
          <w:b/>
          <w:bCs/>
          <w:sz w:val="24"/>
          <w:szCs w:val="24"/>
        </w:rPr>
        <w:t>Valeur techniqu</w:t>
      </w:r>
      <w:r w:rsidR="00EE47EF" w:rsidRPr="0018575E">
        <w:rPr>
          <w:rFonts w:ascii="Palatino Linotype" w:hAnsi="Palatino Linotype" w:cs="Arial"/>
          <w:b/>
          <w:bCs/>
          <w:sz w:val="24"/>
          <w:szCs w:val="24"/>
        </w:rPr>
        <w:t>e</w:t>
      </w:r>
      <w:r w:rsidR="00992215" w:rsidRPr="0018575E">
        <w:rPr>
          <w:rFonts w:ascii="Palatino Linotype" w:hAnsi="Palatino Linotype" w:cs="Arial"/>
          <w:b/>
          <w:bCs/>
          <w:sz w:val="24"/>
          <w:szCs w:val="24"/>
        </w:rPr>
        <w:t xml:space="preserve"> noté sur 100 pondéré à </w:t>
      </w:r>
      <w:r w:rsidR="00D14605" w:rsidRPr="0018575E">
        <w:rPr>
          <w:rFonts w:ascii="Palatino Linotype" w:hAnsi="Palatino Linotype" w:cs="Arial"/>
          <w:b/>
          <w:bCs/>
          <w:sz w:val="24"/>
          <w:szCs w:val="24"/>
        </w:rPr>
        <w:t>45</w:t>
      </w:r>
      <w:r w:rsidR="00992215" w:rsidRPr="0018575E">
        <w:rPr>
          <w:rFonts w:ascii="Palatino Linotype" w:hAnsi="Palatino Linotype" w:cs="Arial"/>
          <w:b/>
          <w:bCs/>
          <w:sz w:val="24"/>
          <w:szCs w:val="24"/>
        </w:rPr>
        <w:t xml:space="preserve"> %</w:t>
      </w:r>
    </w:p>
    <w:p w14:paraId="5CE926A7" w14:textId="256E345A" w:rsidR="00D14605" w:rsidRPr="0018575E" w:rsidRDefault="00D14605" w:rsidP="00D14605">
      <w:pPr>
        <w:pStyle w:val="Paragraphedeliste"/>
        <w:numPr>
          <w:ilvl w:val="0"/>
          <w:numId w:val="5"/>
        </w:numPr>
        <w:rPr>
          <w:rFonts w:ascii="Palatino Linotype" w:hAnsi="Palatino Linotype" w:cs="Arial"/>
          <w:b/>
          <w:bCs/>
          <w:sz w:val="24"/>
          <w:szCs w:val="24"/>
        </w:rPr>
      </w:pPr>
      <w:r w:rsidRPr="0018575E">
        <w:rPr>
          <w:rFonts w:ascii="Palatino Linotype" w:hAnsi="Palatino Linotype" w:cs="Arial"/>
          <w:b/>
          <w:bCs/>
          <w:sz w:val="24"/>
          <w:szCs w:val="24"/>
        </w:rPr>
        <w:t xml:space="preserve">Critère </w:t>
      </w:r>
      <w:r w:rsidRPr="0018575E">
        <w:rPr>
          <w:rFonts w:ascii="Palatino Linotype" w:hAnsi="Palatino Linotype" w:cs="Arial"/>
          <w:b/>
          <w:bCs/>
          <w:sz w:val="24"/>
          <w:szCs w:val="24"/>
        </w:rPr>
        <w:t>3</w:t>
      </w:r>
      <w:r w:rsidRPr="0018575E">
        <w:rPr>
          <w:rFonts w:ascii="Palatino Linotype" w:hAnsi="Palatino Linotype" w:cs="Arial"/>
          <w:b/>
          <w:bCs/>
          <w:sz w:val="24"/>
          <w:szCs w:val="24"/>
        </w:rPr>
        <w:t> :</w:t>
      </w:r>
      <w:r w:rsidRPr="0018575E">
        <w:rPr>
          <w:rFonts w:ascii="Palatino Linotype" w:hAnsi="Palatino Linotype" w:cs="Arial"/>
          <w:sz w:val="24"/>
          <w:szCs w:val="24"/>
        </w:rPr>
        <w:t xml:space="preserve"> </w:t>
      </w:r>
      <w:r w:rsidR="00E97F4F" w:rsidRPr="00776A0E">
        <w:rPr>
          <w:rFonts w:ascii="Palatino Linotype" w:hAnsi="Palatino Linotype" w:cs="Arial"/>
          <w:b/>
          <w:bCs/>
          <w:sz w:val="24"/>
          <w:szCs w:val="24"/>
        </w:rPr>
        <w:t>Critère environnemental</w:t>
      </w:r>
      <w:r w:rsidRPr="0018575E">
        <w:rPr>
          <w:rFonts w:ascii="Palatino Linotype" w:hAnsi="Palatino Linotype" w:cs="Arial"/>
          <w:b/>
          <w:bCs/>
          <w:sz w:val="24"/>
          <w:szCs w:val="24"/>
        </w:rPr>
        <w:t xml:space="preserve"> noté sur 100 pondéré à </w:t>
      </w:r>
      <w:r w:rsidRPr="0018575E">
        <w:rPr>
          <w:rFonts w:ascii="Palatino Linotype" w:hAnsi="Palatino Linotype" w:cs="Arial"/>
          <w:b/>
          <w:bCs/>
          <w:sz w:val="24"/>
          <w:szCs w:val="24"/>
        </w:rPr>
        <w:t>1</w:t>
      </w:r>
      <w:r w:rsidRPr="0018575E">
        <w:rPr>
          <w:rFonts w:ascii="Palatino Linotype" w:hAnsi="Palatino Linotype" w:cs="Arial"/>
          <w:b/>
          <w:bCs/>
          <w:sz w:val="24"/>
          <w:szCs w:val="24"/>
        </w:rPr>
        <w:t>5 %</w:t>
      </w:r>
    </w:p>
    <w:p w14:paraId="0ED205E4" w14:textId="77777777" w:rsidR="00D14605" w:rsidRPr="00517C4F" w:rsidRDefault="00D14605" w:rsidP="00D14605">
      <w:pPr>
        <w:pStyle w:val="Paragraphedeliste"/>
        <w:rPr>
          <w:rFonts w:ascii="Palatino Linotype" w:hAnsi="Palatino Linotype" w:cs="Arial"/>
          <w:b/>
          <w:bCs/>
          <w:sz w:val="24"/>
          <w:szCs w:val="24"/>
        </w:rPr>
      </w:pPr>
    </w:p>
    <w:p w14:paraId="28963D61" w14:textId="77777777" w:rsidR="00CE1FBE" w:rsidRPr="00517C4F" w:rsidRDefault="00CE1FBE" w:rsidP="00CE1FBE">
      <w:pPr>
        <w:pStyle w:val="Paragraphedeliste"/>
        <w:rPr>
          <w:rFonts w:ascii="Palatino Linotype" w:hAnsi="Palatino Linotype" w:cs="Arial"/>
          <w:b/>
          <w:bCs/>
          <w:sz w:val="24"/>
          <w:szCs w:val="24"/>
        </w:rPr>
      </w:pPr>
    </w:p>
    <w:p w14:paraId="2F5DEA31" w14:textId="27DDF65E" w:rsidR="00A80E7E" w:rsidRPr="00517C4F" w:rsidRDefault="00CE1FBE" w:rsidP="00CE1FBE">
      <w:pPr>
        <w:pStyle w:val="Paragraphedeliste"/>
        <w:numPr>
          <w:ilvl w:val="0"/>
          <w:numId w:val="26"/>
        </w:numPr>
        <w:rPr>
          <w:rFonts w:ascii="Palatino Linotype" w:hAnsi="Palatino Linotype" w:cs="Arial"/>
          <w:b/>
          <w:bCs/>
          <w:color w:val="C00000"/>
          <w:sz w:val="24"/>
          <w:szCs w:val="24"/>
        </w:rPr>
      </w:pPr>
      <w:r w:rsidRPr="00517C4F">
        <w:rPr>
          <w:rFonts w:ascii="Palatino Linotype" w:hAnsi="Palatino Linotype" w:cs="Arial"/>
          <w:b/>
          <w:bCs/>
          <w:color w:val="C00000"/>
        </w:rPr>
        <w:t xml:space="preserve">Le total des sous-critères </w:t>
      </w:r>
      <w:r w:rsidRPr="00517C4F">
        <w:rPr>
          <w:rFonts w:ascii="Palatino Linotype" w:hAnsi="Palatino Linotype" w:cs="Arial"/>
          <w:b/>
          <w:bCs/>
          <w:color w:val="C00000"/>
          <w:u w:val="single"/>
        </w:rPr>
        <w:t>doit faire 100 pts</w:t>
      </w:r>
    </w:p>
    <w:p w14:paraId="18A3BD01" w14:textId="47E1CB2D" w:rsidR="002E080E" w:rsidRPr="00517C4F" w:rsidRDefault="002E080E" w:rsidP="002E080E">
      <w:pPr>
        <w:numPr>
          <w:ilvl w:val="0"/>
          <w:numId w:val="16"/>
        </w:numPr>
        <w:tabs>
          <w:tab w:val="left" w:pos="1069"/>
        </w:tabs>
        <w:autoSpaceDE w:val="0"/>
        <w:autoSpaceDN w:val="0"/>
        <w:adjustRightInd w:val="0"/>
        <w:spacing w:after="0" w:line="240" w:lineRule="auto"/>
        <w:ind w:left="993" w:hanging="284"/>
        <w:contextualSpacing/>
        <w:jc w:val="both"/>
        <w:rPr>
          <w:rFonts w:ascii="Palatino Linotype" w:hAnsi="Palatino Linotype" w:cs="Arial"/>
          <w:b/>
          <w:bCs/>
          <w:i/>
          <w:iCs/>
          <w:color w:val="000000" w:themeColor="text1"/>
          <w:sz w:val="24"/>
          <w:szCs w:val="24"/>
        </w:rPr>
      </w:pPr>
      <w:r w:rsidRPr="00517C4F">
        <w:rPr>
          <w:rFonts w:ascii="Palatino Linotype" w:hAnsi="Palatino Linotype" w:cs="Arial"/>
          <w:b/>
          <w:bCs/>
          <w:i/>
          <w:iCs/>
          <w:color w:val="000000" w:themeColor="text1"/>
          <w:sz w:val="24"/>
          <w:szCs w:val="24"/>
        </w:rPr>
        <w:t xml:space="preserve">Sous-critère 2.1 </w:t>
      </w:r>
      <w:r w:rsidR="0003094F">
        <w:rPr>
          <w:rFonts w:ascii="Palatino Linotype" w:hAnsi="Palatino Linotype" w:cs="Arial"/>
          <w:b/>
          <w:bCs/>
          <w:i/>
          <w:iCs/>
          <w:color w:val="000000" w:themeColor="text1"/>
          <w:sz w:val="24"/>
          <w:szCs w:val="24"/>
        </w:rPr>
        <w:t>–</w:t>
      </w:r>
      <w:r w:rsidRPr="00517C4F">
        <w:rPr>
          <w:rFonts w:ascii="Palatino Linotype" w:hAnsi="Palatino Linotype" w:cs="Arial"/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="0003094F">
        <w:rPr>
          <w:rFonts w:ascii="Palatino Linotype" w:hAnsi="Palatino Linotype" w:cs="Arial"/>
          <w:b/>
          <w:bCs/>
          <w:i/>
          <w:iCs/>
          <w:color w:val="000000" w:themeColor="text1"/>
          <w:sz w:val="24"/>
          <w:szCs w:val="24"/>
        </w:rPr>
        <w:t xml:space="preserve">Qualité des produits </w:t>
      </w:r>
      <w:r w:rsidR="008766DA">
        <w:rPr>
          <w:rFonts w:ascii="Palatino Linotype" w:hAnsi="Palatino Linotype" w:cs="Arial"/>
          <w:b/>
          <w:bCs/>
          <w:i/>
          <w:iCs/>
          <w:color w:val="000000" w:themeColor="text1"/>
          <w:sz w:val="24"/>
          <w:szCs w:val="24"/>
        </w:rPr>
        <w:t>proposés</w:t>
      </w:r>
      <w:r w:rsidR="008766DA" w:rsidRPr="00517C4F">
        <w:rPr>
          <w:rFonts w:ascii="Palatino Linotype" w:hAnsi="Palatino Linotype" w:cs="Arial"/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="008766DA">
        <w:rPr>
          <w:rFonts w:ascii="Palatino Linotype" w:hAnsi="Palatino Linotype" w:cs="Arial"/>
          <w:b/>
          <w:bCs/>
          <w:i/>
          <w:iCs/>
          <w:color w:val="000000" w:themeColor="text1"/>
          <w:sz w:val="24"/>
          <w:szCs w:val="24"/>
        </w:rPr>
        <w:t xml:space="preserve">50 </w:t>
      </w:r>
      <w:r w:rsidRPr="00517C4F">
        <w:rPr>
          <w:rFonts w:ascii="Palatino Linotype" w:hAnsi="Palatino Linotype" w:cs="Arial"/>
          <w:b/>
          <w:bCs/>
          <w:i/>
          <w:iCs/>
          <w:color w:val="000000" w:themeColor="text1"/>
          <w:sz w:val="24"/>
          <w:szCs w:val="24"/>
        </w:rPr>
        <w:t>points</w:t>
      </w:r>
    </w:p>
    <w:p w14:paraId="5C9698DE" w14:textId="77777777" w:rsidR="002E080E" w:rsidRPr="00517C4F" w:rsidRDefault="002E080E" w:rsidP="002E080E">
      <w:pPr>
        <w:tabs>
          <w:tab w:val="left" w:pos="1069"/>
        </w:tabs>
        <w:autoSpaceDE w:val="0"/>
        <w:autoSpaceDN w:val="0"/>
        <w:adjustRightInd w:val="0"/>
        <w:spacing w:after="0" w:line="240" w:lineRule="auto"/>
        <w:ind w:left="993" w:hanging="284"/>
        <w:contextualSpacing/>
        <w:jc w:val="both"/>
        <w:rPr>
          <w:rFonts w:ascii="Palatino Linotype" w:hAnsi="Palatino Linotype" w:cs="Arial"/>
          <w:b/>
          <w:bCs/>
          <w:i/>
          <w:iCs/>
          <w:color w:val="000000" w:themeColor="text1"/>
          <w:sz w:val="24"/>
          <w:szCs w:val="24"/>
        </w:rPr>
      </w:pPr>
    </w:p>
    <w:p w14:paraId="18735DC2" w14:textId="1602F12C" w:rsidR="002E080E" w:rsidRPr="00517C4F" w:rsidRDefault="002E080E" w:rsidP="002E080E">
      <w:pPr>
        <w:numPr>
          <w:ilvl w:val="0"/>
          <w:numId w:val="16"/>
        </w:numPr>
        <w:tabs>
          <w:tab w:val="left" w:pos="1069"/>
        </w:tabs>
        <w:autoSpaceDE w:val="0"/>
        <w:autoSpaceDN w:val="0"/>
        <w:adjustRightInd w:val="0"/>
        <w:spacing w:after="0" w:line="240" w:lineRule="auto"/>
        <w:ind w:left="993" w:hanging="284"/>
        <w:contextualSpacing/>
        <w:jc w:val="both"/>
        <w:rPr>
          <w:rFonts w:ascii="Palatino Linotype" w:hAnsi="Palatino Linotype" w:cs="Arial"/>
          <w:b/>
          <w:bCs/>
          <w:i/>
          <w:iCs/>
          <w:color w:val="000000" w:themeColor="text1"/>
          <w:sz w:val="24"/>
          <w:szCs w:val="24"/>
        </w:rPr>
      </w:pPr>
      <w:r w:rsidRPr="00517C4F">
        <w:rPr>
          <w:rFonts w:ascii="Palatino Linotype" w:hAnsi="Palatino Linotype" w:cs="Arial"/>
          <w:b/>
          <w:bCs/>
          <w:i/>
          <w:iCs/>
          <w:color w:val="000000" w:themeColor="text1"/>
          <w:sz w:val="24"/>
          <w:szCs w:val="24"/>
        </w:rPr>
        <w:t xml:space="preserve">Sous-critère 2.2 </w:t>
      </w:r>
      <w:r w:rsidR="00212306">
        <w:rPr>
          <w:rFonts w:ascii="Palatino Linotype" w:hAnsi="Palatino Linotype" w:cs="Arial"/>
          <w:b/>
          <w:bCs/>
          <w:i/>
          <w:iCs/>
          <w:color w:val="000000" w:themeColor="text1"/>
          <w:sz w:val="24"/>
          <w:szCs w:val="24"/>
        </w:rPr>
        <w:t>–</w:t>
      </w:r>
      <w:r w:rsidRPr="00517C4F">
        <w:rPr>
          <w:rFonts w:ascii="Palatino Linotype" w:hAnsi="Palatino Linotype" w:cs="Arial"/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="00212306">
        <w:rPr>
          <w:rFonts w:ascii="Palatino Linotype" w:hAnsi="Palatino Linotype" w:cs="Arial"/>
          <w:b/>
          <w:bCs/>
          <w:i/>
          <w:iCs/>
          <w:color w:val="000000" w:themeColor="text1"/>
          <w:sz w:val="24"/>
          <w:szCs w:val="24"/>
        </w:rPr>
        <w:t>Organisation et métho</w:t>
      </w:r>
      <w:r w:rsidR="00CC712A">
        <w:rPr>
          <w:rFonts w:ascii="Palatino Linotype" w:hAnsi="Palatino Linotype" w:cs="Arial"/>
          <w:b/>
          <w:bCs/>
          <w:i/>
          <w:iCs/>
          <w:color w:val="000000" w:themeColor="text1"/>
          <w:sz w:val="24"/>
          <w:szCs w:val="24"/>
        </w:rPr>
        <w:t xml:space="preserve">dologie d’exécution des prestations </w:t>
      </w:r>
      <w:r w:rsidR="006F33E9">
        <w:rPr>
          <w:rFonts w:ascii="Palatino Linotype" w:hAnsi="Palatino Linotype" w:cs="Arial"/>
          <w:b/>
          <w:bCs/>
          <w:i/>
          <w:iCs/>
          <w:color w:val="000000" w:themeColor="text1"/>
          <w:sz w:val="24"/>
          <w:szCs w:val="24"/>
        </w:rPr>
        <w:t>proposée</w:t>
      </w:r>
      <w:r w:rsidR="006F33E9" w:rsidRPr="00517C4F">
        <w:rPr>
          <w:rFonts w:ascii="Palatino Linotype" w:hAnsi="Palatino Linotype"/>
          <w:b/>
          <w:i/>
          <w:iCs/>
          <w:color w:val="000000" w:themeColor="text1"/>
          <w:sz w:val="24"/>
          <w:szCs w:val="24"/>
        </w:rPr>
        <w:t xml:space="preserve"> </w:t>
      </w:r>
      <w:r w:rsidR="008766DA">
        <w:rPr>
          <w:rFonts w:ascii="Palatino Linotype" w:hAnsi="Palatino Linotype"/>
          <w:b/>
          <w:i/>
          <w:iCs/>
          <w:color w:val="000000" w:themeColor="text1"/>
          <w:sz w:val="24"/>
          <w:szCs w:val="24"/>
        </w:rPr>
        <w:t>35</w:t>
      </w:r>
      <w:r w:rsidRPr="00517C4F">
        <w:rPr>
          <w:rFonts w:ascii="Palatino Linotype" w:hAnsi="Palatino Linotype" w:cs="Arial"/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="006F33E9" w:rsidRPr="00517C4F">
        <w:rPr>
          <w:rFonts w:ascii="Palatino Linotype" w:hAnsi="Palatino Linotype" w:cs="Arial"/>
          <w:b/>
          <w:bCs/>
          <w:i/>
          <w:iCs/>
          <w:color w:val="000000" w:themeColor="text1"/>
          <w:sz w:val="24"/>
          <w:szCs w:val="24"/>
        </w:rPr>
        <w:t>Points</w:t>
      </w:r>
    </w:p>
    <w:p w14:paraId="1CE09E8A" w14:textId="77777777" w:rsidR="002E080E" w:rsidRPr="00517C4F" w:rsidRDefault="002E080E" w:rsidP="002E080E">
      <w:pPr>
        <w:spacing w:after="200" w:line="276" w:lineRule="auto"/>
        <w:ind w:left="993" w:hanging="284"/>
        <w:contextualSpacing/>
        <w:jc w:val="both"/>
        <w:rPr>
          <w:rFonts w:ascii="Palatino Linotype" w:hAnsi="Palatino Linotype" w:cs="Arial"/>
          <w:b/>
          <w:bCs/>
          <w:i/>
          <w:iCs/>
          <w:color w:val="000000" w:themeColor="text1"/>
          <w:sz w:val="24"/>
          <w:szCs w:val="24"/>
        </w:rPr>
      </w:pPr>
    </w:p>
    <w:p w14:paraId="702EDD69" w14:textId="2208E5AC" w:rsidR="002E080E" w:rsidRPr="00517C4F" w:rsidRDefault="002E080E" w:rsidP="002E080E">
      <w:pPr>
        <w:numPr>
          <w:ilvl w:val="0"/>
          <w:numId w:val="16"/>
        </w:numPr>
        <w:spacing w:after="200" w:line="276" w:lineRule="auto"/>
        <w:ind w:left="993" w:hanging="284"/>
        <w:contextualSpacing/>
        <w:jc w:val="both"/>
        <w:rPr>
          <w:rFonts w:ascii="Palatino Linotype" w:hAnsi="Palatino Linotype" w:cs="Arial"/>
          <w:b/>
          <w:bCs/>
          <w:i/>
          <w:iCs/>
          <w:color w:val="000000" w:themeColor="text1"/>
          <w:sz w:val="24"/>
          <w:szCs w:val="24"/>
        </w:rPr>
      </w:pPr>
      <w:r w:rsidRPr="00517C4F">
        <w:rPr>
          <w:rFonts w:ascii="Palatino Linotype" w:hAnsi="Palatino Linotype" w:cs="Arial"/>
          <w:b/>
          <w:bCs/>
          <w:i/>
          <w:iCs/>
          <w:color w:val="000000" w:themeColor="text1"/>
          <w:sz w:val="24"/>
          <w:szCs w:val="24"/>
        </w:rPr>
        <w:t xml:space="preserve">Sous-critère 2.3 </w:t>
      </w:r>
      <w:r w:rsidR="00704739">
        <w:rPr>
          <w:rFonts w:ascii="Palatino Linotype" w:hAnsi="Palatino Linotype" w:cs="Arial"/>
          <w:b/>
          <w:bCs/>
          <w:i/>
          <w:iCs/>
          <w:color w:val="000000" w:themeColor="text1"/>
          <w:sz w:val="24"/>
          <w:szCs w:val="24"/>
        </w:rPr>
        <w:t>–</w:t>
      </w:r>
      <w:r w:rsidRPr="00517C4F">
        <w:rPr>
          <w:rFonts w:ascii="Palatino Linotype" w:hAnsi="Palatino Linotype" w:cs="Arial"/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="00704739">
        <w:rPr>
          <w:rFonts w:ascii="Palatino Linotype" w:hAnsi="Palatino Linotype" w:cs="Arial"/>
          <w:b/>
          <w:bCs/>
          <w:i/>
          <w:iCs/>
          <w:color w:val="000000" w:themeColor="text1"/>
          <w:sz w:val="24"/>
          <w:szCs w:val="24"/>
        </w:rPr>
        <w:t>Qualité du catalo</w:t>
      </w:r>
      <w:r w:rsidR="009211B4">
        <w:rPr>
          <w:rFonts w:ascii="Palatino Linotype" w:hAnsi="Palatino Linotype" w:cs="Arial"/>
          <w:b/>
          <w:bCs/>
          <w:i/>
          <w:iCs/>
          <w:color w:val="000000" w:themeColor="text1"/>
          <w:sz w:val="24"/>
          <w:szCs w:val="24"/>
        </w:rPr>
        <w:t>gue</w:t>
      </w:r>
      <w:r w:rsidR="008766DA">
        <w:rPr>
          <w:rFonts w:ascii="Palatino Linotype" w:hAnsi="Palatino Linotype" w:cs="Arial"/>
          <w:b/>
          <w:bCs/>
          <w:i/>
          <w:iCs/>
          <w:color w:val="000000" w:themeColor="text1"/>
          <w:sz w:val="24"/>
          <w:szCs w:val="24"/>
        </w:rPr>
        <w:t xml:space="preserve"> 15</w:t>
      </w:r>
      <w:r w:rsidRPr="00517C4F">
        <w:rPr>
          <w:rFonts w:ascii="Palatino Linotype" w:hAnsi="Palatino Linotype" w:cs="Arial"/>
          <w:b/>
          <w:bCs/>
          <w:i/>
          <w:iCs/>
          <w:color w:val="000000" w:themeColor="text1"/>
          <w:sz w:val="24"/>
          <w:szCs w:val="24"/>
        </w:rPr>
        <w:t xml:space="preserve"> points</w:t>
      </w:r>
    </w:p>
    <w:p w14:paraId="629784BB" w14:textId="77777777" w:rsidR="002E080E" w:rsidRPr="00517C4F" w:rsidRDefault="002E080E" w:rsidP="002E080E">
      <w:pPr>
        <w:tabs>
          <w:tab w:val="left" w:pos="1069"/>
        </w:tabs>
        <w:autoSpaceDE w:val="0"/>
        <w:autoSpaceDN w:val="0"/>
        <w:adjustRightInd w:val="0"/>
        <w:spacing w:after="0" w:line="240" w:lineRule="auto"/>
        <w:rPr>
          <w:rFonts w:ascii="Palatino Linotype" w:eastAsia="Calibri" w:hAnsi="Palatino Linotype" w:cs="Arial"/>
          <w:b/>
          <w:bCs/>
          <w:i/>
          <w:iCs/>
          <w:color w:val="2F5496" w:themeColor="accent1" w:themeShade="BF"/>
          <w:sz w:val="24"/>
          <w:szCs w:val="24"/>
        </w:rPr>
      </w:pPr>
    </w:p>
    <w:p w14:paraId="4A33D23B" w14:textId="4DF2AF03" w:rsidR="009C5034" w:rsidRPr="00517C4F" w:rsidRDefault="002E080E" w:rsidP="009C5034">
      <w:pPr>
        <w:pStyle w:val="Paragraphedeliste"/>
        <w:numPr>
          <w:ilvl w:val="0"/>
          <w:numId w:val="5"/>
        </w:numPr>
        <w:rPr>
          <w:rFonts w:ascii="Palatino Linotype" w:hAnsi="Palatino Linotype" w:cs="Arial"/>
          <w:b/>
          <w:bCs/>
          <w:sz w:val="24"/>
          <w:szCs w:val="24"/>
        </w:rPr>
      </w:pPr>
      <w:r w:rsidRPr="00517C4F">
        <w:rPr>
          <w:rFonts w:ascii="Palatino Linotype" w:hAnsi="Palatino Linotype" w:cs="Arial"/>
          <w:b/>
          <w:bCs/>
          <w:sz w:val="24"/>
          <w:szCs w:val="24"/>
        </w:rPr>
        <w:t xml:space="preserve">Critère 3 : </w:t>
      </w:r>
      <w:r w:rsidR="00803E27">
        <w:rPr>
          <w:rFonts w:ascii="Palatino Linotype" w:hAnsi="Palatino Linotype" w:cs="Arial"/>
          <w:b/>
          <w:bCs/>
          <w:sz w:val="24"/>
          <w:szCs w:val="24"/>
        </w:rPr>
        <w:t>Politiqu</w:t>
      </w:r>
      <w:r w:rsidRPr="00517C4F">
        <w:rPr>
          <w:rFonts w:ascii="Palatino Linotype" w:hAnsi="Palatino Linotype" w:cs="Arial"/>
          <w:b/>
          <w:bCs/>
          <w:sz w:val="24"/>
          <w:szCs w:val="24"/>
        </w:rPr>
        <w:t>e environnementale</w:t>
      </w:r>
      <w:r w:rsidR="0018575E">
        <w:rPr>
          <w:rFonts w:ascii="Palatino Linotype" w:hAnsi="Palatino Linotype" w:cs="Arial"/>
          <w:b/>
          <w:bCs/>
          <w:sz w:val="24"/>
          <w:szCs w:val="24"/>
        </w:rPr>
        <w:t xml:space="preserve">, </w:t>
      </w:r>
      <w:r w:rsidR="00FB562C">
        <w:rPr>
          <w:rFonts w:ascii="Palatino Linotype" w:hAnsi="Palatino Linotype" w:cs="Arial"/>
          <w:b/>
          <w:bCs/>
          <w:sz w:val="24"/>
          <w:szCs w:val="24"/>
        </w:rPr>
        <w:t>dans le cadre du</w:t>
      </w:r>
      <w:r w:rsidR="0018575E">
        <w:rPr>
          <w:rFonts w:ascii="Palatino Linotype" w:hAnsi="Palatino Linotype" w:cs="Arial"/>
          <w:b/>
          <w:bCs/>
          <w:sz w:val="24"/>
          <w:szCs w:val="24"/>
        </w:rPr>
        <w:t xml:space="preserve"> marché</w:t>
      </w:r>
      <w:r w:rsidRPr="00517C4F">
        <w:rPr>
          <w:rFonts w:ascii="Palatino Linotype" w:hAnsi="Palatino Linotype" w:cs="Arial"/>
          <w:b/>
          <w:bCs/>
          <w:sz w:val="24"/>
          <w:szCs w:val="24"/>
        </w:rPr>
        <w:t xml:space="preserve"> </w:t>
      </w:r>
      <w:r w:rsidR="009C5034" w:rsidRPr="00517C4F">
        <w:rPr>
          <w:rFonts w:ascii="Palatino Linotype" w:hAnsi="Palatino Linotype" w:cs="Arial"/>
          <w:b/>
          <w:bCs/>
          <w:sz w:val="24"/>
          <w:szCs w:val="24"/>
        </w:rPr>
        <w:t xml:space="preserve">noté sur 100 pondéré à </w:t>
      </w:r>
      <w:r w:rsidR="008766DA">
        <w:rPr>
          <w:rFonts w:ascii="Palatino Linotype" w:hAnsi="Palatino Linotype" w:cs="Arial"/>
          <w:b/>
          <w:bCs/>
          <w:sz w:val="24"/>
          <w:szCs w:val="24"/>
        </w:rPr>
        <w:t>15</w:t>
      </w:r>
      <w:r w:rsidR="009C5034" w:rsidRPr="00517C4F">
        <w:rPr>
          <w:rFonts w:ascii="Palatino Linotype" w:hAnsi="Palatino Linotype" w:cs="Arial"/>
          <w:b/>
          <w:bCs/>
          <w:sz w:val="24"/>
          <w:szCs w:val="24"/>
        </w:rPr>
        <w:t xml:space="preserve"> %</w:t>
      </w:r>
    </w:p>
    <w:p w14:paraId="4B157831" w14:textId="77777777" w:rsidR="00733616" w:rsidRDefault="00733616" w:rsidP="00733616">
      <w:pPr>
        <w:tabs>
          <w:tab w:val="left" w:pos="1069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sz w:val="24"/>
          <w:szCs w:val="24"/>
        </w:rPr>
      </w:pPr>
    </w:p>
    <w:p w14:paraId="6AD73681" w14:textId="77777777" w:rsidR="00FB562C" w:rsidRPr="00517C4F" w:rsidRDefault="00FB562C" w:rsidP="00733616">
      <w:pPr>
        <w:tabs>
          <w:tab w:val="left" w:pos="1069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sz w:val="24"/>
          <w:szCs w:val="24"/>
        </w:rPr>
      </w:pPr>
    </w:p>
    <w:p w14:paraId="7D4817F4" w14:textId="1FFFA7B5" w:rsidR="004F770C" w:rsidRPr="00517C4F" w:rsidRDefault="00420599" w:rsidP="004F770C">
      <w:pPr>
        <w:pStyle w:val="Paragraphedeliste"/>
        <w:numPr>
          <w:ilvl w:val="0"/>
          <w:numId w:val="10"/>
        </w:numPr>
        <w:rPr>
          <w:rFonts w:ascii="Palatino Linotype" w:hAnsi="Palatino Linotype"/>
          <w:b/>
          <w:bCs/>
          <w:sz w:val="32"/>
          <w:szCs w:val="32"/>
          <w:u w:val="single"/>
        </w:rPr>
      </w:pPr>
      <w:r w:rsidRPr="00517C4F">
        <w:rPr>
          <w:rFonts w:ascii="Palatino Linotype" w:hAnsi="Palatino Linotype"/>
          <w:b/>
          <w:bCs/>
          <w:sz w:val="32"/>
          <w:szCs w:val="32"/>
          <w:u w:val="single"/>
        </w:rPr>
        <w:t>Cadre de Mémoire Technique</w:t>
      </w:r>
    </w:p>
    <w:p w14:paraId="0FE847E4" w14:textId="478AC64D" w:rsidR="00D74A14" w:rsidRPr="00517C4F" w:rsidRDefault="00DB4D52" w:rsidP="00DB4D52">
      <w:pPr>
        <w:rPr>
          <w:rFonts w:ascii="Palatino Linotype" w:hAnsi="Palatino Linotype"/>
          <w:b/>
          <w:bCs/>
          <w:i/>
          <w:iCs/>
          <w:color w:val="1F3864" w:themeColor="accent1" w:themeShade="80"/>
          <w:u w:val="single"/>
        </w:rPr>
      </w:pPr>
      <w:r w:rsidRPr="00517C4F">
        <w:rPr>
          <w:rFonts w:ascii="Palatino Linotype" w:hAnsi="Palatino Linotype"/>
          <w:i/>
          <w:iCs/>
          <w:color w:val="1F3864" w:themeColor="accent1" w:themeShade="80"/>
        </w:rPr>
        <w:t xml:space="preserve">Les </w:t>
      </w:r>
      <w:r w:rsidR="0095536A" w:rsidRPr="00517C4F">
        <w:rPr>
          <w:rFonts w:ascii="Palatino Linotype" w:hAnsi="Palatino Linotype"/>
          <w:i/>
          <w:iCs/>
          <w:color w:val="1F3864" w:themeColor="accent1" w:themeShade="80"/>
        </w:rPr>
        <w:t>élément</w:t>
      </w:r>
      <w:r w:rsidR="00E10F57" w:rsidRPr="00517C4F">
        <w:rPr>
          <w:rFonts w:ascii="Palatino Linotype" w:hAnsi="Palatino Linotype"/>
          <w:i/>
          <w:iCs/>
          <w:color w:val="1F3864" w:themeColor="accent1" w:themeShade="80"/>
        </w:rPr>
        <w:t xml:space="preserve">s d’appréciation </w:t>
      </w:r>
      <w:r w:rsidR="00C64E1E" w:rsidRPr="00517C4F">
        <w:rPr>
          <w:rFonts w:ascii="Palatino Linotype" w:hAnsi="Palatino Linotype"/>
          <w:i/>
          <w:iCs/>
          <w:color w:val="1F3864" w:themeColor="accent1" w:themeShade="80"/>
        </w:rPr>
        <w:t xml:space="preserve">à détailler par les candidats </w:t>
      </w:r>
      <w:r w:rsidR="00D953E7" w:rsidRPr="00517C4F">
        <w:rPr>
          <w:rFonts w:ascii="Palatino Linotype" w:hAnsi="Palatino Linotype"/>
          <w:i/>
          <w:iCs/>
          <w:color w:val="1F3864" w:themeColor="accent1" w:themeShade="80"/>
        </w:rPr>
        <w:t xml:space="preserve">au niveau de chaque </w:t>
      </w:r>
      <w:r w:rsidR="001E306B" w:rsidRPr="00517C4F">
        <w:rPr>
          <w:rFonts w:ascii="Palatino Linotype" w:hAnsi="Palatino Linotype"/>
          <w:i/>
          <w:iCs/>
          <w:color w:val="1F3864" w:themeColor="accent1" w:themeShade="80"/>
        </w:rPr>
        <w:t>critère</w:t>
      </w:r>
      <w:r w:rsidR="000126D3" w:rsidRPr="00517C4F">
        <w:rPr>
          <w:rFonts w:ascii="Palatino Linotype" w:hAnsi="Palatino Linotype"/>
          <w:i/>
          <w:iCs/>
          <w:color w:val="1F3864" w:themeColor="accent1" w:themeShade="80"/>
        </w:rPr>
        <w:t>/sous-critère</w:t>
      </w:r>
      <w:r w:rsidR="006A002E" w:rsidRPr="00517C4F">
        <w:rPr>
          <w:rFonts w:ascii="Palatino Linotype" w:hAnsi="Palatino Linotype"/>
          <w:i/>
          <w:iCs/>
          <w:color w:val="1F3864" w:themeColor="accent1" w:themeShade="80"/>
        </w:rPr>
        <w:t xml:space="preserve"> </w:t>
      </w:r>
      <w:r w:rsidR="006A002E" w:rsidRPr="00517C4F">
        <w:rPr>
          <w:rFonts w:ascii="Palatino Linotype" w:hAnsi="Palatino Linotype"/>
          <w:b/>
          <w:bCs/>
          <w:i/>
          <w:iCs/>
          <w:color w:val="1F3864" w:themeColor="accent1" w:themeShade="80"/>
          <w:u w:val="single"/>
        </w:rPr>
        <w:t>sont à détailler</w:t>
      </w:r>
      <w:r w:rsidR="00E10F57" w:rsidRPr="00517C4F">
        <w:rPr>
          <w:rFonts w:ascii="Palatino Linotype" w:hAnsi="Palatino Linotype"/>
          <w:b/>
          <w:bCs/>
          <w:i/>
          <w:iCs/>
          <w:color w:val="1F3864" w:themeColor="accent1" w:themeShade="80"/>
          <w:u w:val="single"/>
        </w:rPr>
        <w:t>.</w:t>
      </w:r>
    </w:p>
    <w:p w14:paraId="20C72C18" w14:textId="77777777" w:rsidR="006F665D" w:rsidRPr="00517C4F" w:rsidRDefault="006F665D" w:rsidP="00DB4D52">
      <w:pPr>
        <w:rPr>
          <w:rFonts w:ascii="Palatino Linotype" w:hAnsi="Palatino Linotype"/>
          <w:i/>
          <w:iCs/>
          <w:color w:val="2F5496" w:themeColor="accent1" w:themeShade="BF"/>
        </w:rPr>
      </w:pPr>
    </w:p>
    <w:p w14:paraId="19350BAC" w14:textId="77777777" w:rsidR="000126D3" w:rsidRPr="00517C4F" w:rsidRDefault="004F167A" w:rsidP="00307E88">
      <w:pPr>
        <w:rPr>
          <w:rFonts w:ascii="Palatino Linotype" w:hAnsi="Palatino Linotype" w:cs="Arial"/>
          <w:b/>
          <w:bCs/>
          <w:sz w:val="24"/>
          <w:szCs w:val="24"/>
          <w:u w:val="single"/>
        </w:rPr>
      </w:pPr>
      <w:r w:rsidRPr="00517C4F">
        <w:rPr>
          <w:rFonts w:ascii="Palatino Linotype" w:hAnsi="Palatino Linotype" w:cs="Arial"/>
          <w:b/>
          <w:bCs/>
          <w:sz w:val="24"/>
          <w:szCs w:val="24"/>
          <w:u w:val="single"/>
        </w:rPr>
        <w:t>Critère 2 :</w:t>
      </w:r>
      <w:r w:rsidRPr="00517C4F">
        <w:rPr>
          <w:rFonts w:ascii="Palatino Linotype" w:hAnsi="Palatino Linotype" w:cs="Arial"/>
          <w:sz w:val="24"/>
          <w:szCs w:val="24"/>
          <w:u w:val="single"/>
        </w:rPr>
        <w:t xml:space="preserve"> </w:t>
      </w:r>
      <w:r w:rsidRPr="00517C4F">
        <w:rPr>
          <w:rFonts w:ascii="Palatino Linotype" w:hAnsi="Palatino Linotype" w:cs="Arial"/>
          <w:b/>
          <w:bCs/>
          <w:sz w:val="24"/>
          <w:szCs w:val="24"/>
          <w:u w:val="single"/>
        </w:rPr>
        <w:t>Valeur technique</w:t>
      </w:r>
    </w:p>
    <w:p w14:paraId="69F4139F" w14:textId="1B54A470" w:rsidR="00726E8B" w:rsidRPr="00517C4F" w:rsidRDefault="004F167A" w:rsidP="00307E88">
      <w:pPr>
        <w:rPr>
          <w:rFonts w:ascii="Palatino Linotype" w:hAnsi="Palatino Linotype" w:cs="Arial"/>
          <w:b/>
          <w:bCs/>
          <w:sz w:val="6"/>
          <w:szCs w:val="6"/>
          <w:u w:val="single"/>
        </w:rPr>
      </w:pPr>
      <w:r w:rsidRPr="00517C4F">
        <w:rPr>
          <w:rFonts w:ascii="Palatino Linotype" w:hAnsi="Palatino Linotype" w:cs="Arial"/>
          <w:sz w:val="24"/>
          <w:szCs w:val="24"/>
          <w:u w:val="single"/>
        </w:rPr>
        <w:t xml:space="preserve"> </w:t>
      </w:r>
    </w:p>
    <w:p w14:paraId="2095BA2F" w14:textId="63BB76A9" w:rsidR="00DD04E7" w:rsidRPr="00517C4F" w:rsidRDefault="00DD04E7" w:rsidP="000126D3">
      <w:pPr>
        <w:pStyle w:val="Paragraphedeliste"/>
        <w:numPr>
          <w:ilvl w:val="0"/>
          <w:numId w:val="18"/>
        </w:numPr>
        <w:rPr>
          <w:rFonts w:ascii="Palatino Linotype" w:hAnsi="Palatino Linotype" w:cs="Arial"/>
          <w:b/>
          <w:bCs/>
          <w:sz w:val="24"/>
          <w:szCs w:val="24"/>
          <w:u w:val="single"/>
        </w:rPr>
      </w:pPr>
      <w:r w:rsidRPr="00517C4F">
        <w:rPr>
          <w:rFonts w:ascii="Palatino Linotype" w:hAnsi="Palatino Linotype" w:cs="Arial"/>
          <w:b/>
          <w:bCs/>
          <w:sz w:val="24"/>
          <w:szCs w:val="24"/>
          <w:u w:val="single"/>
        </w:rPr>
        <w:t>Sous-critère 2.1 </w:t>
      </w:r>
    </w:p>
    <w:p w14:paraId="3E03D4C3" w14:textId="0875A817" w:rsidR="00726E8B" w:rsidRDefault="00C76E65" w:rsidP="006F33E9">
      <w:pPr>
        <w:jc w:val="both"/>
        <w:rPr>
          <w:rFonts w:ascii="Palatino Linotype" w:hAnsi="Palatino Linotype"/>
        </w:rPr>
      </w:pPr>
      <w:r w:rsidRPr="00517C4F">
        <w:rPr>
          <w:rFonts w:ascii="Palatino Linotype" w:hAnsi="Palatino Linotype"/>
        </w:rPr>
        <w:t xml:space="preserve">Le </w:t>
      </w:r>
      <w:r w:rsidR="00752416" w:rsidRPr="00517C4F">
        <w:rPr>
          <w:rFonts w:ascii="Palatino Linotype" w:hAnsi="Palatino Linotype"/>
        </w:rPr>
        <w:t xml:space="preserve">candidat </w:t>
      </w:r>
      <w:r w:rsidR="00752416">
        <w:rPr>
          <w:rFonts w:ascii="Palatino Linotype" w:hAnsi="Palatino Linotype"/>
        </w:rPr>
        <w:t>devra</w:t>
      </w:r>
      <w:r w:rsidR="00F74CBB">
        <w:rPr>
          <w:rFonts w:ascii="Palatino Linotype" w:hAnsi="Palatino Linotype"/>
        </w:rPr>
        <w:t xml:space="preserve"> fournir les échantillons </w:t>
      </w:r>
      <w:r w:rsidR="00752416">
        <w:rPr>
          <w:rFonts w:ascii="Palatino Linotype" w:hAnsi="Palatino Linotype"/>
        </w:rPr>
        <w:t>demandés pour les produits signalés au BPU.</w:t>
      </w:r>
    </w:p>
    <w:p w14:paraId="28CC299B" w14:textId="2391B8F7" w:rsidR="00752416" w:rsidRDefault="00752416" w:rsidP="006F33E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 xml:space="preserve">La qualité des produits sera analysée sur la </w:t>
      </w:r>
      <w:r w:rsidR="009E3A7B">
        <w:rPr>
          <w:rFonts w:ascii="Palatino Linotype" w:hAnsi="Palatino Linotype"/>
        </w:rPr>
        <w:t>base des échantillons fournis ainsi que des fiches techniques correspondantes. Les fiches techniques devront comporter à minima les informations suivantes :</w:t>
      </w:r>
    </w:p>
    <w:p w14:paraId="2C441FBD" w14:textId="7E9838D2" w:rsidR="009E3A7B" w:rsidRPr="004105F9" w:rsidRDefault="000D2043" w:rsidP="006F33E9">
      <w:pPr>
        <w:pStyle w:val="Paragraphedeliste"/>
        <w:numPr>
          <w:ilvl w:val="0"/>
          <w:numId w:val="31"/>
        </w:numPr>
        <w:rPr>
          <w:rFonts w:ascii="Palatino Linotype" w:hAnsi="Palatino Linotype"/>
        </w:rPr>
      </w:pPr>
      <w:r w:rsidRPr="004105F9">
        <w:rPr>
          <w:rFonts w:ascii="Palatino Linotype" w:hAnsi="Palatino Linotype"/>
        </w:rPr>
        <w:t>Les caractéristiques techniques</w:t>
      </w:r>
      <w:r w:rsidR="008B0412" w:rsidRPr="004105F9">
        <w:rPr>
          <w:rFonts w:ascii="Palatino Linotype" w:hAnsi="Palatino Linotype"/>
        </w:rPr>
        <w:t xml:space="preserve"> (matière, dimensions, composition, grammage, label …)</w:t>
      </w:r>
    </w:p>
    <w:p w14:paraId="24ED2CC3" w14:textId="442EA57F" w:rsidR="008B0412" w:rsidRPr="004105F9" w:rsidRDefault="008B0412" w:rsidP="006F33E9">
      <w:pPr>
        <w:pStyle w:val="Paragraphedeliste"/>
        <w:numPr>
          <w:ilvl w:val="0"/>
          <w:numId w:val="31"/>
        </w:numPr>
        <w:rPr>
          <w:rFonts w:ascii="Palatino Linotype" w:hAnsi="Palatino Linotype"/>
        </w:rPr>
      </w:pPr>
      <w:r w:rsidRPr="004105F9">
        <w:rPr>
          <w:rFonts w:ascii="Palatino Linotype" w:hAnsi="Palatino Linotype"/>
        </w:rPr>
        <w:t>Les normes</w:t>
      </w:r>
    </w:p>
    <w:p w14:paraId="46A5DB16" w14:textId="23004142" w:rsidR="008B0412" w:rsidRPr="004105F9" w:rsidRDefault="008A393C" w:rsidP="006F33E9">
      <w:pPr>
        <w:pStyle w:val="Paragraphedeliste"/>
        <w:numPr>
          <w:ilvl w:val="0"/>
          <w:numId w:val="31"/>
        </w:numPr>
        <w:rPr>
          <w:rFonts w:ascii="Palatino Linotype" w:hAnsi="Palatino Linotype"/>
        </w:rPr>
      </w:pPr>
      <w:r w:rsidRPr="004105F9">
        <w:rPr>
          <w:rFonts w:ascii="Palatino Linotype" w:hAnsi="Palatino Linotype"/>
        </w:rPr>
        <w:t>Les conseils d’entretien pour les textiles</w:t>
      </w:r>
    </w:p>
    <w:p w14:paraId="77FB4BA7" w14:textId="03C1C157" w:rsidR="008A393C" w:rsidRPr="004105F9" w:rsidRDefault="008A393C" w:rsidP="006F33E9">
      <w:pPr>
        <w:pStyle w:val="Paragraphedeliste"/>
        <w:numPr>
          <w:ilvl w:val="0"/>
          <w:numId w:val="31"/>
        </w:numPr>
        <w:rPr>
          <w:rFonts w:ascii="Palatino Linotype" w:hAnsi="Palatino Linotype"/>
        </w:rPr>
      </w:pPr>
      <w:r w:rsidRPr="004105F9">
        <w:rPr>
          <w:rFonts w:ascii="Palatino Linotype" w:hAnsi="Palatino Linotype"/>
        </w:rPr>
        <w:t xml:space="preserve">Les engagements </w:t>
      </w:r>
      <w:r w:rsidR="00F50644" w:rsidRPr="004105F9">
        <w:rPr>
          <w:rFonts w:ascii="Palatino Linotype" w:hAnsi="Palatino Linotype"/>
        </w:rPr>
        <w:t>écoresponsables</w:t>
      </w:r>
    </w:p>
    <w:p w14:paraId="4303EA14" w14:textId="16F2D5ED" w:rsidR="00F50644" w:rsidRPr="004105F9" w:rsidRDefault="00F50644" w:rsidP="006F33E9">
      <w:pPr>
        <w:pStyle w:val="Paragraphedeliste"/>
        <w:numPr>
          <w:ilvl w:val="0"/>
          <w:numId w:val="31"/>
        </w:numPr>
        <w:rPr>
          <w:rFonts w:ascii="Palatino Linotype" w:hAnsi="Palatino Linotype"/>
        </w:rPr>
      </w:pPr>
      <w:r w:rsidRPr="004105F9">
        <w:rPr>
          <w:rFonts w:ascii="Palatino Linotype" w:hAnsi="Palatino Linotype"/>
        </w:rPr>
        <w:t>Les garanties proposées</w:t>
      </w:r>
    </w:p>
    <w:p w14:paraId="5C2B0085" w14:textId="0AA14CB6" w:rsidR="00F50644" w:rsidRDefault="00F50644" w:rsidP="006F33E9">
      <w:pPr>
        <w:pStyle w:val="Paragraphedeliste"/>
        <w:numPr>
          <w:ilvl w:val="0"/>
          <w:numId w:val="31"/>
        </w:numPr>
        <w:rPr>
          <w:rFonts w:ascii="Palatino Linotype" w:hAnsi="Palatino Linotype"/>
        </w:rPr>
      </w:pPr>
      <w:r w:rsidRPr="004105F9">
        <w:rPr>
          <w:rFonts w:ascii="Palatino Linotype" w:hAnsi="Palatino Linotype"/>
        </w:rPr>
        <w:t>La composition</w:t>
      </w:r>
    </w:p>
    <w:p w14:paraId="28A25D42" w14:textId="609E47AC" w:rsidR="00205571" w:rsidRDefault="00205571" w:rsidP="006F33E9">
      <w:pPr>
        <w:pStyle w:val="Paragraphedeliste"/>
        <w:numPr>
          <w:ilvl w:val="0"/>
          <w:numId w:val="31"/>
        </w:numPr>
        <w:rPr>
          <w:rFonts w:ascii="Palatino Linotype" w:hAnsi="Palatino Linotype"/>
        </w:rPr>
      </w:pPr>
      <w:r>
        <w:rPr>
          <w:rFonts w:ascii="Palatino Linotype" w:hAnsi="Palatino Linotype"/>
        </w:rPr>
        <w:t>L’emballage, l’étiquetage</w:t>
      </w:r>
    </w:p>
    <w:p w14:paraId="7FD243D6" w14:textId="776075C1" w:rsidR="00AD6CBB" w:rsidRPr="004105F9" w:rsidRDefault="00AD6CBB" w:rsidP="006F33E9">
      <w:pPr>
        <w:pStyle w:val="Paragraphedeliste"/>
        <w:numPr>
          <w:ilvl w:val="0"/>
          <w:numId w:val="31"/>
        </w:num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Matériaux </w:t>
      </w:r>
      <w:r w:rsidR="00B50A35">
        <w:rPr>
          <w:rFonts w:ascii="Palatino Linotype" w:hAnsi="Palatino Linotype"/>
        </w:rPr>
        <w:t>utilisés</w:t>
      </w:r>
    </w:p>
    <w:p w14:paraId="59A03B97" w14:textId="598F19E6" w:rsidR="004105F9" w:rsidRDefault="004105F9" w:rsidP="006F33E9">
      <w:pPr>
        <w:pStyle w:val="Paragraphedeliste"/>
        <w:numPr>
          <w:ilvl w:val="0"/>
          <w:numId w:val="32"/>
        </w:numPr>
        <w:rPr>
          <w:rFonts w:ascii="Palatino Linotype" w:hAnsi="Palatino Linotype"/>
        </w:rPr>
      </w:pPr>
      <w:r w:rsidRPr="004105F9">
        <w:rPr>
          <w:rFonts w:ascii="Palatino Linotype" w:hAnsi="Palatino Linotype"/>
        </w:rPr>
        <w:t>…</w:t>
      </w:r>
    </w:p>
    <w:p w14:paraId="028BA3F7" w14:textId="7922A639" w:rsidR="006F33E9" w:rsidRPr="006F33E9" w:rsidRDefault="006F33E9" w:rsidP="006F33E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La CCI NCA accordera une importance particulière à l</w:t>
      </w:r>
      <w:r w:rsidR="000269B4">
        <w:rPr>
          <w:rFonts w:ascii="Palatino Linotype" w:hAnsi="Palatino Linotype"/>
        </w:rPr>
        <w:t>’</w:t>
      </w:r>
      <w:r>
        <w:rPr>
          <w:rFonts w:ascii="Palatino Linotype" w:hAnsi="Palatino Linotype"/>
        </w:rPr>
        <w:t>esthétique des produits.</w:t>
      </w:r>
    </w:p>
    <w:p w14:paraId="1DA5FECD" w14:textId="77777777" w:rsidR="00E97F4F" w:rsidRPr="00517C4F" w:rsidRDefault="00E97F4F" w:rsidP="006F33E9">
      <w:pPr>
        <w:jc w:val="both"/>
        <w:rPr>
          <w:rFonts w:ascii="Palatino Linotype" w:hAnsi="Palatino Linotype" w:cs="Arial"/>
          <w:b/>
          <w:bCs/>
          <w:sz w:val="8"/>
          <w:szCs w:val="8"/>
          <w:u w:val="single"/>
        </w:rPr>
      </w:pPr>
    </w:p>
    <w:p w14:paraId="23DE8035" w14:textId="42B4E29B" w:rsidR="00726E8B" w:rsidRPr="00517C4F" w:rsidRDefault="00726E8B" w:rsidP="006F33E9">
      <w:pPr>
        <w:pStyle w:val="Paragraphedeliste"/>
        <w:numPr>
          <w:ilvl w:val="0"/>
          <w:numId w:val="18"/>
        </w:numPr>
        <w:rPr>
          <w:rFonts w:ascii="Palatino Linotype" w:hAnsi="Palatino Linotype" w:cs="Arial"/>
          <w:b/>
          <w:bCs/>
          <w:sz w:val="24"/>
          <w:szCs w:val="24"/>
        </w:rPr>
      </w:pPr>
      <w:r w:rsidRPr="00517C4F">
        <w:rPr>
          <w:rFonts w:ascii="Palatino Linotype" w:hAnsi="Palatino Linotype" w:cs="Arial"/>
          <w:b/>
          <w:bCs/>
          <w:sz w:val="24"/>
          <w:szCs w:val="24"/>
          <w:u w:val="single"/>
        </w:rPr>
        <w:t>Sous-critère 2.2 </w:t>
      </w:r>
    </w:p>
    <w:p w14:paraId="464D2F9C" w14:textId="77777777" w:rsidR="00726E8B" w:rsidRPr="00517C4F" w:rsidRDefault="00726E8B" w:rsidP="006F33E9">
      <w:pPr>
        <w:spacing w:after="200" w:line="276" w:lineRule="auto"/>
        <w:ind w:left="1068" w:hanging="360"/>
        <w:contextualSpacing/>
        <w:jc w:val="both"/>
        <w:rPr>
          <w:rFonts w:ascii="Palatino Linotype" w:hAnsi="Palatino Linotype" w:cs="Arial"/>
          <w:b/>
          <w:bCs/>
          <w:sz w:val="8"/>
          <w:szCs w:val="8"/>
        </w:rPr>
      </w:pPr>
    </w:p>
    <w:p w14:paraId="2A995231" w14:textId="735286B6" w:rsidR="00441F5D" w:rsidRPr="00E470D0" w:rsidRDefault="00BB09B0" w:rsidP="00B50A35">
      <w:pPr>
        <w:widowControl w:val="0"/>
        <w:tabs>
          <w:tab w:val="left" w:pos="2769"/>
        </w:tabs>
        <w:autoSpaceDE w:val="0"/>
        <w:autoSpaceDN w:val="0"/>
        <w:spacing w:after="0" w:line="228" w:lineRule="auto"/>
        <w:ind w:right="142"/>
        <w:jc w:val="both"/>
        <w:rPr>
          <w:rFonts w:ascii="Palatino Linotype" w:hAnsi="Palatino Linotype"/>
        </w:rPr>
      </w:pPr>
      <w:r w:rsidRPr="00517C4F">
        <w:rPr>
          <w:rFonts w:ascii="Palatino Linotype" w:hAnsi="Palatino Linotype"/>
        </w:rPr>
        <w:t xml:space="preserve">Le candidat décrira </w:t>
      </w:r>
      <w:r w:rsidR="00BA4C37" w:rsidRPr="00E470D0">
        <w:rPr>
          <w:rFonts w:ascii="Palatino Linotype" w:hAnsi="Palatino Linotype"/>
        </w:rPr>
        <w:t>l’o</w:t>
      </w:r>
      <w:r w:rsidR="00BA4C37" w:rsidRPr="00E470D0">
        <w:rPr>
          <w:rFonts w:ascii="Palatino Linotype" w:hAnsi="Palatino Linotype"/>
        </w:rPr>
        <w:t xml:space="preserve">rganisation et </w:t>
      </w:r>
      <w:r w:rsidR="00BA4C37" w:rsidRPr="00E470D0">
        <w:rPr>
          <w:rFonts w:ascii="Palatino Linotype" w:hAnsi="Palatino Linotype"/>
        </w:rPr>
        <w:t xml:space="preserve">la </w:t>
      </w:r>
      <w:r w:rsidR="00BA4C37" w:rsidRPr="00E470D0">
        <w:rPr>
          <w:rFonts w:ascii="Palatino Linotype" w:hAnsi="Palatino Linotype"/>
        </w:rPr>
        <w:t xml:space="preserve">méthodologie d’exécution des prestations </w:t>
      </w:r>
      <w:r w:rsidR="00441F5D" w:rsidRPr="00E470D0">
        <w:rPr>
          <w:rFonts w:ascii="Palatino Linotype" w:hAnsi="Palatino Linotype"/>
        </w:rPr>
        <w:t xml:space="preserve">proposée pour </w:t>
      </w:r>
      <w:r w:rsidR="00B97A73">
        <w:rPr>
          <w:rFonts w:ascii="Palatino Linotype" w:hAnsi="Palatino Linotype"/>
        </w:rPr>
        <w:t xml:space="preserve">assurer l’exécution du présent marché </w:t>
      </w:r>
      <w:r w:rsidR="00AE014E">
        <w:rPr>
          <w:rFonts w:ascii="Palatino Linotype" w:hAnsi="Palatino Linotype"/>
        </w:rPr>
        <w:t>notamment la livraison sur chacun des sites.</w:t>
      </w:r>
    </w:p>
    <w:p w14:paraId="4544EE78" w14:textId="180ECA13" w:rsidR="00BB09B0" w:rsidRDefault="00441F5D" w:rsidP="00B50A35">
      <w:pPr>
        <w:widowControl w:val="0"/>
        <w:tabs>
          <w:tab w:val="left" w:pos="2769"/>
        </w:tabs>
        <w:autoSpaceDE w:val="0"/>
        <w:autoSpaceDN w:val="0"/>
        <w:spacing w:after="0" w:line="228" w:lineRule="auto"/>
        <w:ind w:right="142"/>
        <w:jc w:val="both"/>
        <w:rPr>
          <w:rFonts w:ascii="Palatino Linotype" w:hAnsi="Palatino Linotype"/>
        </w:rPr>
      </w:pPr>
      <w:r w:rsidRPr="00E470D0">
        <w:rPr>
          <w:rFonts w:ascii="Palatino Linotype" w:hAnsi="Palatino Linotype"/>
        </w:rPr>
        <w:t xml:space="preserve">Le candidat </w:t>
      </w:r>
      <w:r w:rsidR="00531239">
        <w:rPr>
          <w:rFonts w:ascii="Palatino Linotype" w:hAnsi="Palatino Linotype"/>
        </w:rPr>
        <w:t xml:space="preserve">indiquera </w:t>
      </w:r>
      <w:r w:rsidR="009067EC" w:rsidRPr="00E470D0">
        <w:rPr>
          <w:rFonts w:ascii="Palatino Linotype" w:hAnsi="Palatino Linotype"/>
        </w:rPr>
        <w:t xml:space="preserve">la </w:t>
      </w:r>
      <w:r w:rsidR="00F74CBB" w:rsidRPr="00E470D0">
        <w:rPr>
          <w:rFonts w:ascii="Palatino Linotype" w:hAnsi="Palatino Linotype"/>
        </w:rPr>
        <w:t>composition</w:t>
      </w:r>
      <w:r w:rsidR="009067EC" w:rsidRPr="00E470D0">
        <w:rPr>
          <w:rFonts w:ascii="Palatino Linotype" w:hAnsi="Palatino Linotype"/>
        </w:rPr>
        <w:t xml:space="preserve"> de son équipe</w:t>
      </w:r>
      <w:r w:rsidR="00E470D0" w:rsidRPr="00E470D0">
        <w:rPr>
          <w:rFonts w:ascii="Palatino Linotype" w:hAnsi="Palatino Linotype"/>
        </w:rPr>
        <w:t>, les délais</w:t>
      </w:r>
      <w:r w:rsidR="00F74CBB" w:rsidRPr="00E470D0">
        <w:rPr>
          <w:rFonts w:ascii="Palatino Linotype" w:hAnsi="Palatino Linotype"/>
        </w:rPr>
        <w:t xml:space="preserve"> de fabrication, de livraison</w:t>
      </w:r>
      <w:r w:rsidR="00E470D0">
        <w:rPr>
          <w:rFonts w:ascii="Palatino Linotype" w:hAnsi="Palatino Linotype"/>
        </w:rPr>
        <w:t>…</w:t>
      </w:r>
    </w:p>
    <w:p w14:paraId="71B134CA" w14:textId="541D9B07" w:rsidR="00E470D0" w:rsidRPr="00517C4F" w:rsidRDefault="00E470D0" w:rsidP="00B50A35">
      <w:pPr>
        <w:widowControl w:val="0"/>
        <w:tabs>
          <w:tab w:val="left" w:pos="2769"/>
        </w:tabs>
        <w:autoSpaceDE w:val="0"/>
        <w:autoSpaceDN w:val="0"/>
        <w:spacing w:after="0" w:line="228" w:lineRule="auto"/>
        <w:ind w:right="142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Il indiquera </w:t>
      </w:r>
      <w:r w:rsidR="0081666C">
        <w:rPr>
          <w:rFonts w:ascii="Palatino Linotype" w:hAnsi="Palatino Linotype"/>
        </w:rPr>
        <w:t>également les modalités de gestion de stock afin d ’éviter des situations de rupture.</w:t>
      </w:r>
    </w:p>
    <w:p w14:paraId="0C2F5519" w14:textId="77777777" w:rsidR="00023BFE" w:rsidRPr="00517C4F" w:rsidRDefault="00023BFE" w:rsidP="00BB09B0">
      <w:pPr>
        <w:widowControl w:val="0"/>
        <w:tabs>
          <w:tab w:val="left" w:pos="2769"/>
        </w:tabs>
        <w:autoSpaceDE w:val="0"/>
        <w:autoSpaceDN w:val="0"/>
        <w:spacing w:after="0" w:line="228" w:lineRule="auto"/>
        <w:ind w:right="142"/>
        <w:jc w:val="both"/>
        <w:rPr>
          <w:rFonts w:ascii="Palatino Linotype" w:hAnsi="Palatino Linotype"/>
          <w:i/>
          <w:iCs/>
          <w:color w:val="2F5496" w:themeColor="accent1" w:themeShade="BF"/>
        </w:rPr>
      </w:pPr>
    </w:p>
    <w:p w14:paraId="7AF3D462" w14:textId="35C7F2F4" w:rsidR="00E91248" w:rsidRDefault="00E91248" w:rsidP="00E91248">
      <w:pPr>
        <w:widowControl w:val="0"/>
        <w:tabs>
          <w:tab w:val="left" w:pos="2769"/>
        </w:tabs>
        <w:autoSpaceDE w:val="0"/>
        <w:autoSpaceDN w:val="0"/>
        <w:spacing w:after="0" w:line="230" w:lineRule="auto"/>
        <w:ind w:right="573"/>
        <w:jc w:val="both"/>
        <w:rPr>
          <w:rFonts w:ascii="Palatino Linotype" w:hAnsi="Palatino Linotype"/>
        </w:rPr>
      </w:pPr>
    </w:p>
    <w:p w14:paraId="5C0054F1" w14:textId="24265E8C" w:rsidR="006F33E9" w:rsidRPr="006F33E9" w:rsidRDefault="006F33E9" w:rsidP="006F33E9">
      <w:pPr>
        <w:pStyle w:val="Paragraphedeliste"/>
        <w:numPr>
          <w:ilvl w:val="0"/>
          <w:numId w:val="18"/>
        </w:numPr>
        <w:rPr>
          <w:rFonts w:ascii="Palatino Linotype" w:hAnsi="Palatino Linotype" w:cs="Arial"/>
          <w:b/>
          <w:bCs/>
          <w:sz w:val="24"/>
          <w:szCs w:val="24"/>
        </w:rPr>
      </w:pPr>
      <w:r w:rsidRPr="00517C4F">
        <w:rPr>
          <w:rFonts w:ascii="Palatino Linotype" w:hAnsi="Palatino Linotype" w:cs="Arial"/>
          <w:b/>
          <w:bCs/>
          <w:sz w:val="24"/>
          <w:szCs w:val="24"/>
          <w:u w:val="single"/>
        </w:rPr>
        <w:t>Sous-critère 2.</w:t>
      </w:r>
      <w:r>
        <w:rPr>
          <w:rFonts w:ascii="Palatino Linotype" w:hAnsi="Palatino Linotype" w:cs="Arial"/>
          <w:b/>
          <w:bCs/>
          <w:sz w:val="24"/>
          <w:szCs w:val="24"/>
          <w:u w:val="single"/>
        </w:rPr>
        <w:t>3</w:t>
      </w:r>
    </w:p>
    <w:p w14:paraId="4FDD5FD3" w14:textId="3525C568" w:rsidR="006F33E9" w:rsidRPr="00B50A35" w:rsidRDefault="009F127E" w:rsidP="00B50A35">
      <w:pPr>
        <w:widowControl w:val="0"/>
        <w:tabs>
          <w:tab w:val="left" w:pos="2769"/>
        </w:tabs>
        <w:autoSpaceDE w:val="0"/>
        <w:autoSpaceDN w:val="0"/>
        <w:spacing w:after="0" w:line="228" w:lineRule="auto"/>
        <w:ind w:right="142"/>
        <w:jc w:val="both"/>
        <w:rPr>
          <w:rFonts w:ascii="Palatino Linotype" w:hAnsi="Palatino Linotype"/>
        </w:rPr>
      </w:pPr>
      <w:r w:rsidRPr="00B50A35">
        <w:rPr>
          <w:rFonts w:ascii="Palatino Linotype" w:hAnsi="Palatino Linotype"/>
        </w:rPr>
        <w:t xml:space="preserve">La qualité du catalogue sera appréciée sur base </w:t>
      </w:r>
      <w:r w:rsidR="00A66DF2">
        <w:rPr>
          <w:rFonts w:ascii="Palatino Linotype" w:hAnsi="Palatino Linotype"/>
        </w:rPr>
        <w:t xml:space="preserve">de la </w:t>
      </w:r>
      <w:r w:rsidR="00073F08">
        <w:rPr>
          <w:rFonts w:ascii="Palatino Linotype" w:hAnsi="Palatino Linotype"/>
        </w:rPr>
        <w:t xml:space="preserve">diversité des produits (gamme de produits, </w:t>
      </w:r>
      <w:r w:rsidR="00462A90">
        <w:rPr>
          <w:rFonts w:ascii="Palatino Linotype" w:hAnsi="Palatino Linotype"/>
        </w:rPr>
        <w:t>diversité des couleurs …)</w:t>
      </w:r>
    </w:p>
    <w:p w14:paraId="3BDB029F" w14:textId="77777777" w:rsidR="006F33E9" w:rsidRPr="00517C4F" w:rsidRDefault="006F33E9" w:rsidP="00E91248">
      <w:pPr>
        <w:widowControl w:val="0"/>
        <w:tabs>
          <w:tab w:val="left" w:pos="2769"/>
        </w:tabs>
        <w:autoSpaceDE w:val="0"/>
        <w:autoSpaceDN w:val="0"/>
        <w:spacing w:after="0" w:line="230" w:lineRule="auto"/>
        <w:ind w:right="573"/>
        <w:jc w:val="both"/>
        <w:rPr>
          <w:rFonts w:ascii="Palatino Linotype" w:hAnsi="Palatino Linotype"/>
        </w:rPr>
      </w:pPr>
    </w:p>
    <w:p w14:paraId="6E520FA8" w14:textId="21A27EC6" w:rsidR="00023BFE" w:rsidRPr="00517C4F" w:rsidRDefault="00023BFE" w:rsidP="00023BFE">
      <w:pPr>
        <w:rPr>
          <w:rFonts w:ascii="Palatino Linotype" w:hAnsi="Palatino Linotype" w:cs="Arial"/>
          <w:b/>
          <w:bCs/>
          <w:sz w:val="24"/>
          <w:szCs w:val="24"/>
          <w:u w:val="single"/>
        </w:rPr>
      </w:pPr>
      <w:r w:rsidRPr="00517C4F">
        <w:rPr>
          <w:rFonts w:ascii="Palatino Linotype" w:hAnsi="Palatino Linotype" w:cs="Arial"/>
          <w:b/>
          <w:bCs/>
          <w:sz w:val="24"/>
          <w:szCs w:val="24"/>
          <w:u w:val="single"/>
        </w:rPr>
        <w:t xml:space="preserve">Critère 3 : </w:t>
      </w:r>
      <w:r w:rsidR="006F33E9">
        <w:rPr>
          <w:rFonts w:ascii="Palatino Linotype" w:hAnsi="Palatino Linotype" w:cs="Arial"/>
          <w:b/>
          <w:bCs/>
          <w:sz w:val="24"/>
          <w:szCs w:val="24"/>
          <w:u w:val="single"/>
        </w:rPr>
        <w:t>Politique</w:t>
      </w:r>
      <w:r w:rsidRPr="00517C4F">
        <w:rPr>
          <w:rFonts w:ascii="Palatino Linotype" w:hAnsi="Palatino Linotype" w:cs="Arial"/>
          <w:b/>
          <w:bCs/>
          <w:sz w:val="24"/>
          <w:szCs w:val="24"/>
          <w:u w:val="single"/>
        </w:rPr>
        <w:t xml:space="preserve"> environnementale</w:t>
      </w:r>
    </w:p>
    <w:p w14:paraId="52C04E09" w14:textId="367E8F7A" w:rsidR="00023BFE" w:rsidRPr="00517C4F" w:rsidRDefault="00023BFE" w:rsidP="00E91248">
      <w:pPr>
        <w:widowControl w:val="0"/>
        <w:tabs>
          <w:tab w:val="left" w:pos="2769"/>
        </w:tabs>
        <w:autoSpaceDE w:val="0"/>
        <w:autoSpaceDN w:val="0"/>
        <w:spacing w:after="0" w:line="230" w:lineRule="auto"/>
        <w:ind w:right="573"/>
        <w:jc w:val="both"/>
        <w:rPr>
          <w:rFonts w:ascii="Palatino Linotype" w:hAnsi="Palatino Linotype"/>
        </w:rPr>
      </w:pPr>
    </w:p>
    <w:p w14:paraId="5821CB5E" w14:textId="113587B9" w:rsidR="00023BFE" w:rsidRDefault="00023BFE" w:rsidP="00023BFE">
      <w:pPr>
        <w:spacing w:after="0" w:line="276" w:lineRule="auto"/>
        <w:jc w:val="both"/>
        <w:rPr>
          <w:rFonts w:ascii="Palatino Linotype" w:hAnsi="Palatino Linotype"/>
        </w:rPr>
      </w:pPr>
      <w:r w:rsidRPr="00517C4F">
        <w:rPr>
          <w:rFonts w:ascii="Palatino Linotype" w:hAnsi="Palatino Linotype"/>
        </w:rPr>
        <w:t xml:space="preserve">Le </w:t>
      </w:r>
      <w:r w:rsidR="00E57467" w:rsidRPr="00517C4F">
        <w:rPr>
          <w:rFonts w:ascii="Palatino Linotype" w:hAnsi="Palatino Linotype"/>
        </w:rPr>
        <w:t>candidat</w:t>
      </w:r>
      <w:r w:rsidR="00E57467">
        <w:rPr>
          <w:rFonts w:ascii="Palatino Linotype" w:hAnsi="Palatino Linotype"/>
        </w:rPr>
        <w:t xml:space="preserve"> </w:t>
      </w:r>
      <w:r w:rsidR="00E57467" w:rsidRPr="00517C4F">
        <w:rPr>
          <w:rFonts w:ascii="Palatino Linotype" w:hAnsi="Palatino Linotype"/>
        </w:rPr>
        <w:t>décrira</w:t>
      </w:r>
      <w:r w:rsidR="00213E56" w:rsidRPr="00517C4F">
        <w:rPr>
          <w:rFonts w:ascii="Palatino Linotype" w:hAnsi="Palatino Linotype"/>
        </w:rPr>
        <w:t xml:space="preserve"> </w:t>
      </w:r>
      <w:r w:rsidR="00E57467">
        <w:rPr>
          <w:rFonts w:ascii="Palatino Linotype" w:hAnsi="Palatino Linotype"/>
        </w:rPr>
        <w:t>l</w:t>
      </w:r>
      <w:r w:rsidR="00213E56">
        <w:rPr>
          <w:rFonts w:ascii="Palatino Linotype" w:hAnsi="Palatino Linotype"/>
        </w:rPr>
        <w:t>a</w:t>
      </w:r>
      <w:r w:rsidR="006F33E9">
        <w:rPr>
          <w:rFonts w:ascii="Palatino Linotype" w:hAnsi="Palatino Linotype"/>
        </w:rPr>
        <w:t xml:space="preserve"> démarche environnementale </w:t>
      </w:r>
      <w:r w:rsidR="00213E56">
        <w:rPr>
          <w:rFonts w:ascii="Palatino Linotype" w:hAnsi="Palatino Linotype"/>
        </w:rPr>
        <w:t>proposée dans le cadre du marché.</w:t>
      </w:r>
    </w:p>
    <w:p w14:paraId="35DF2358" w14:textId="127CE90A" w:rsidR="00523B42" w:rsidRDefault="00E57467" w:rsidP="00E57467">
      <w:pPr>
        <w:spacing w:after="0" w:line="276" w:lineRule="auto"/>
        <w:jc w:val="both"/>
        <w:rPr>
          <w:rFonts w:ascii="Palatino Linotype" w:hAnsi="Palatino Linotype"/>
        </w:rPr>
      </w:pPr>
      <w:r w:rsidRPr="000C1E15">
        <w:rPr>
          <w:rFonts w:ascii="Palatino Linotype" w:hAnsi="Palatino Linotype"/>
        </w:rPr>
        <w:t xml:space="preserve">Il mettra en évidence </w:t>
      </w:r>
      <w:r w:rsidR="00523B42" w:rsidRPr="000C1E15">
        <w:rPr>
          <w:rFonts w:ascii="Palatino Linotype" w:hAnsi="Palatino Linotype"/>
        </w:rPr>
        <w:t>sa politique notamment sur les points suivants :</w:t>
      </w:r>
    </w:p>
    <w:p w14:paraId="2C50324E" w14:textId="77777777" w:rsidR="00AE6173" w:rsidRDefault="00AE6173" w:rsidP="00E57467">
      <w:pPr>
        <w:spacing w:after="0" w:line="276" w:lineRule="auto"/>
        <w:jc w:val="both"/>
        <w:rPr>
          <w:rFonts w:ascii="Palatino Linotype" w:hAnsi="Palatino Linotype"/>
        </w:rPr>
      </w:pPr>
    </w:p>
    <w:p w14:paraId="617580E5" w14:textId="7257DF08" w:rsidR="00AE6173" w:rsidRPr="000C1E15" w:rsidRDefault="00AE6173" w:rsidP="00AE6173">
      <w:pPr>
        <w:pStyle w:val="Paragraphedeliste"/>
        <w:numPr>
          <w:ilvl w:val="0"/>
          <w:numId w:val="33"/>
        </w:numPr>
        <w:spacing w:after="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Bilan carbone des livraisons </w:t>
      </w:r>
    </w:p>
    <w:p w14:paraId="30252C1C" w14:textId="3B56514A" w:rsidR="00213E56" w:rsidRPr="000C1E15" w:rsidRDefault="00213E56" w:rsidP="000C1E15">
      <w:pPr>
        <w:pStyle w:val="Paragraphedeliste"/>
        <w:numPr>
          <w:ilvl w:val="0"/>
          <w:numId w:val="33"/>
        </w:numPr>
        <w:spacing w:after="0"/>
        <w:rPr>
          <w:rFonts w:ascii="Palatino Linotype" w:hAnsi="Palatino Linotype"/>
        </w:rPr>
      </w:pPr>
      <w:r w:rsidRPr="000C1E15">
        <w:rPr>
          <w:rFonts w:ascii="Palatino Linotype" w:hAnsi="Palatino Linotype"/>
        </w:rPr>
        <w:t>Eco-conception des objets (composition des produits et textiles, provenance des produits, approvisionnement responsable, solution de réutilisation/recyclage du produit</w:t>
      </w:r>
      <w:r w:rsidR="00AE6173">
        <w:rPr>
          <w:rFonts w:ascii="Palatino Linotype" w:hAnsi="Palatino Linotype"/>
        </w:rPr>
        <w:t>)</w:t>
      </w:r>
    </w:p>
    <w:p w14:paraId="1D19FCB3" w14:textId="5DEC6798" w:rsidR="00213E56" w:rsidRPr="000C1E15" w:rsidRDefault="00AE6173" w:rsidP="000C1E15">
      <w:pPr>
        <w:pStyle w:val="Paragraphedeliste"/>
        <w:numPr>
          <w:ilvl w:val="0"/>
          <w:numId w:val="33"/>
        </w:numPr>
        <w:spacing w:after="0"/>
        <w:rPr>
          <w:rFonts w:ascii="Palatino Linotype" w:hAnsi="Palatino Linotype"/>
        </w:rPr>
      </w:pPr>
      <w:r>
        <w:rPr>
          <w:rFonts w:ascii="Palatino Linotype" w:hAnsi="Palatino Linotype"/>
        </w:rPr>
        <w:t>C</w:t>
      </w:r>
      <w:r w:rsidR="00213E56" w:rsidRPr="000C1E15">
        <w:rPr>
          <w:rFonts w:ascii="Palatino Linotype" w:hAnsi="Palatino Linotype"/>
        </w:rPr>
        <w:t>onditionnement, emballages ;</w:t>
      </w:r>
    </w:p>
    <w:p w14:paraId="2739A6F7" w14:textId="08660A0D" w:rsidR="00213E56" w:rsidRPr="000C1E15" w:rsidRDefault="00AE6173" w:rsidP="00AE6173">
      <w:pPr>
        <w:pStyle w:val="Paragraphedeliste"/>
        <w:numPr>
          <w:ilvl w:val="0"/>
          <w:numId w:val="33"/>
        </w:numPr>
        <w:spacing w:after="0"/>
        <w:rPr>
          <w:rFonts w:ascii="Palatino Linotype" w:hAnsi="Palatino Linotype"/>
        </w:rPr>
      </w:pPr>
      <w:r>
        <w:rPr>
          <w:rFonts w:ascii="Palatino Linotype" w:hAnsi="Palatino Linotype"/>
        </w:rPr>
        <w:t>P</w:t>
      </w:r>
      <w:r w:rsidR="00213E56" w:rsidRPr="000C1E15">
        <w:rPr>
          <w:rFonts w:ascii="Palatino Linotype" w:hAnsi="Palatino Linotype"/>
        </w:rPr>
        <w:t>roduits</w:t>
      </w:r>
      <w:r>
        <w:rPr>
          <w:rFonts w:ascii="Palatino Linotype" w:hAnsi="Palatino Linotype"/>
        </w:rPr>
        <w:t xml:space="preserve"> de son catalogue</w:t>
      </w:r>
      <w:r w:rsidR="00213E56" w:rsidRPr="000C1E15">
        <w:rPr>
          <w:rFonts w:ascii="Palatino Linotype" w:hAnsi="Palatino Linotype"/>
        </w:rPr>
        <w:t xml:space="preserve"> proposant un écolabel ou son équivalant, normes environnementales </w:t>
      </w:r>
    </w:p>
    <w:p w14:paraId="30531DDA" w14:textId="77777777" w:rsidR="00023BFE" w:rsidRPr="00213E56" w:rsidRDefault="00023BFE" w:rsidP="00E91248">
      <w:pPr>
        <w:widowControl w:val="0"/>
        <w:tabs>
          <w:tab w:val="left" w:pos="2769"/>
        </w:tabs>
        <w:autoSpaceDE w:val="0"/>
        <w:autoSpaceDN w:val="0"/>
        <w:spacing w:after="0" w:line="230" w:lineRule="auto"/>
        <w:ind w:right="573"/>
        <w:jc w:val="both"/>
        <w:rPr>
          <w:rFonts w:ascii="Palatino Linotype" w:hAnsi="Palatino Linotype"/>
          <w:b/>
          <w:bCs/>
        </w:rPr>
      </w:pPr>
    </w:p>
    <w:p w14:paraId="2FB64B7E" w14:textId="77777777" w:rsidR="00566526" w:rsidRPr="00517C4F" w:rsidRDefault="00566526" w:rsidP="00E7003C">
      <w:pPr>
        <w:widowControl w:val="0"/>
        <w:tabs>
          <w:tab w:val="left" w:pos="2629"/>
        </w:tabs>
        <w:autoSpaceDE w:val="0"/>
        <w:autoSpaceDN w:val="0"/>
        <w:spacing w:after="0" w:line="235" w:lineRule="auto"/>
        <w:ind w:right="1"/>
        <w:jc w:val="both"/>
        <w:rPr>
          <w:rFonts w:ascii="Palatino Linotype" w:hAnsi="Palatino Linotype"/>
        </w:rPr>
      </w:pPr>
    </w:p>
    <w:p w14:paraId="768ABEC0" w14:textId="1BD1F933" w:rsidR="005975F3" w:rsidRPr="00517C4F" w:rsidRDefault="00E269E2" w:rsidP="005975F3">
      <w:pPr>
        <w:pStyle w:val="Paragraphedeliste"/>
        <w:numPr>
          <w:ilvl w:val="0"/>
          <w:numId w:val="10"/>
        </w:numPr>
        <w:rPr>
          <w:rFonts w:ascii="Palatino Linotype" w:hAnsi="Palatino Linotype"/>
          <w:b/>
          <w:bCs/>
          <w:sz w:val="32"/>
          <w:szCs w:val="32"/>
          <w:u w:val="single"/>
        </w:rPr>
      </w:pPr>
      <w:r w:rsidRPr="00517C4F">
        <w:rPr>
          <w:rFonts w:ascii="Palatino Linotype" w:hAnsi="Palatino Linotype"/>
          <w:b/>
          <w:bCs/>
          <w:sz w:val="32"/>
          <w:szCs w:val="32"/>
          <w:u w:val="single"/>
        </w:rPr>
        <w:t>Echantillons</w:t>
      </w:r>
      <w:r w:rsidR="006A002E" w:rsidRPr="00517C4F">
        <w:rPr>
          <w:rFonts w:ascii="Palatino Linotype" w:hAnsi="Palatino Linotype"/>
          <w:b/>
          <w:bCs/>
          <w:sz w:val="32"/>
          <w:szCs w:val="32"/>
          <w:u w:val="single"/>
        </w:rPr>
        <w:t xml:space="preserve"> / Primes</w:t>
      </w:r>
    </w:p>
    <w:p w14:paraId="67526648" w14:textId="4D7AB0C5" w:rsidR="005975F3" w:rsidRDefault="0063204A" w:rsidP="005975F3">
      <w:pPr>
        <w:spacing w:after="0"/>
        <w:rPr>
          <w:rFonts w:ascii="Palatino Linotype" w:hAnsi="Palatino Linotype"/>
          <w:position w:val="-26"/>
        </w:rPr>
      </w:pPr>
      <w:r w:rsidRPr="00B6291C">
        <w:rPr>
          <w:rFonts w:ascii="Palatino Linotype" w:hAnsi="Palatino Linotype"/>
          <w:position w:val="-26"/>
        </w:rPr>
        <w:t xml:space="preserve">Le candidat  devra fournir les échantillons  relatifs  </w:t>
      </w:r>
      <w:r w:rsidR="00B6291C" w:rsidRPr="00B6291C">
        <w:rPr>
          <w:rFonts w:ascii="Palatino Linotype" w:hAnsi="Palatino Linotype"/>
          <w:position w:val="-26"/>
        </w:rPr>
        <w:t>aux articlés signalés dans le BPU</w:t>
      </w:r>
    </w:p>
    <w:p w14:paraId="4CD15A28" w14:textId="77777777" w:rsidR="00B6291C" w:rsidRPr="00B6291C" w:rsidRDefault="00B6291C" w:rsidP="005975F3">
      <w:pPr>
        <w:spacing w:after="0"/>
        <w:rPr>
          <w:rFonts w:ascii="Palatino Linotype" w:hAnsi="Palatino Linotype"/>
          <w:position w:val="-26"/>
        </w:rPr>
      </w:pPr>
    </w:p>
    <w:p w14:paraId="7A6868EB" w14:textId="78E37D33" w:rsidR="004C0F39" w:rsidRPr="00517C4F" w:rsidRDefault="004C0F39" w:rsidP="00E7003C">
      <w:pPr>
        <w:pStyle w:val="Paragraphedeliste"/>
        <w:numPr>
          <w:ilvl w:val="0"/>
          <w:numId w:val="10"/>
        </w:numPr>
        <w:rPr>
          <w:rFonts w:ascii="Palatino Linotype" w:hAnsi="Palatino Linotype"/>
          <w:b/>
          <w:bCs/>
          <w:sz w:val="32"/>
          <w:szCs w:val="32"/>
          <w:u w:val="single"/>
        </w:rPr>
      </w:pPr>
      <w:r w:rsidRPr="00517C4F">
        <w:rPr>
          <w:rFonts w:ascii="Palatino Linotype" w:hAnsi="Palatino Linotype"/>
          <w:b/>
          <w:bCs/>
          <w:sz w:val="32"/>
          <w:szCs w:val="32"/>
          <w:u w:val="single"/>
        </w:rPr>
        <w:t>Visite</w:t>
      </w:r>
    </w:p>
    <w:p w14:paraId="677C5CB5" w14:textId="3946C6A8" w:rsidR="006A002E" w:rsidRPr="00517C4F" w:rsidRDefault="006A002E" w:rsidP="005975F3">
      <w:pPr>
        <w:spacing w:after="0"/>
        <w:jc w:val="both"/>
        <w:rPr>
          <w:rFonts w:ascii="Palatino Linotype" w:hAnsi="Palatino Linotype"/>
          <w:i/>
          <w:iCs/>
          <w:color w:val="1F3864" w:themeColor="accent1" w:themeShade="80"/>
          <w:position w:val="-26"/>
        </w:rPr>
      </w:pPr>
      <w:r w:rsidRPr="00517C4F">
        <w:rPr>
          <w:rFonts w:ascii="Palatino Linotype" w:hAnsi="Palatino Linotype"/>
          <w:i/>
          <w:iCs/>
          <w:color w:val="1F3864" w:themeColor="accent1" w:themeShade="80"/>
          <w:position w:val="-26"/>
        </w:rPr>
        <w:sym w:font="Wingdings" w:char="F06F"/>
      </w:r>
      <w:r w:rsidRPr="00517C4F">
        <w:rPr>
          <w:rFonts w:ascii="Palatino Linotype" w:hAnsi="Palatino Linotype"/>
          <w:i/>
          <w:iCs/>
          <w:color w:val="1F3864" w:themeColor="accent1" w:themeShade="80"/>
          <w:position w:val="-26"/>
        </w:rPr>
        <w:t xml:space="preserve"> SANS OBJET</w:t>
      </w:r>
    </w:p>
    <w:p w14:paraId="68761452" w14:textId="4A51E6B9" w:rsidR="00436187" w:rsidRPr="00517C4F" w:rsidRDefault="006A002E" w:rsidP="005975F3">
      <w:pPr>
        <w:spacing w:after="0"/>
        <w:jc w:val="both"/>
        <w:rPr>
          <w:rFonts w:ascii="Palatino Linotype" w:hAnsi="Palatino Linotype"/>
          <w:i/>
          <w:iCs/>
          <w:color w:val="1F3864" w:themeColor="accent1" w:themeShade="80"/>
          <w:position w:val="-26"/>
        </w:rPr>
      </w:pPr>
      <w:r w:rsidRPr="00517C4F">
        <w:rPr>
          <w:rFonts w:ascii="Palatino Linotype" w:hAnsi="Palatino Linotype"/>
          <w:i/>
          <w:iCs/>
          <w:color w:val="1F3864" w:themeColor="accent1" w:themeShade="80"/>
          <w:position w:val="-26"/>
        </w:rPr>
        <w:sym w:font="Wingdings" w:char="F06F"/>
      </w:r>
      <w:r w:rsidRPr="00517C4F">
        <w:rPr>
          <w:rFonts w:ascii="Palatino Linotype" w:hAnsi="Palatino Linotype"/>
          <w:i/>
          <w:iCs/>
          <w:color w:val="1F3864" w:themeColor="accent1" w:themeShade="80"/>
          <w:position w:val="-26"/>
        </w:rPr>
        <w:t xml:space="preserve"> Visite OBLIGATOIRE GROUPEE</w:t>
      </w:r>
    </w:p>
    <w:p w14:paraId="430D2D1C" w14:textId="39A1B967" w:rsidR="006A002E" w:rsidRPr="00517C4F" w:rsidRDefault="006A002E" w:rsidP="005975F3">
      <w:pPr>
        <w:spacing w:after="0"/>
        <w:jc w:val="both"/>
        <w:rPr>
          <w:rFonts w:ascii="Palatino Linotype" w:hAnsi="Palatino Linotype"/>
          <w:i/>
          <w:iCs/>
          <w:color w:val="1F3864" w:themeColor="accent1" w:themeShade="80"/>
          <w:position w:val="-26"/>
        </w:rPr>
      </w:pPr>
      <w:r w:rsidRPr="00517C4F">
        <w:rPr>
          <w:rFonts w:ascii="Palatino Linotype" w:hAnsi="Palatino Linotype"/>
          <w:i/>
          <w:iCs/>
          <w:color w:val="1F3864" w:themeColor="accent1" w:themeShade="80"/>
          <w:position w:val="-26"/>
        </w:rPr>
        <w:sym w:font="Wingdings" w:char="F06F"/>
      </w:r>
      <w:r w:rsidRPr="00517C4F">
        <w:rPr>
          <w:rFonts w:ascii="Palatino Linotype" w:hAnsi="Palatino Linotype"/>
          <w:i/>
          <w:iCs/>
          <w:color w:val="1F3864" w:themeColor="accent1" w:themeShade="80"/>
          <w:position w:val="-26"/>
        </w:rPr>
        <w:t xml:space="preserve"> Visite OBLIGATOIRE INDIVIDUELLE</w:t>
      </w:r>
    </w:p>
    <w:p w14:paraId="501E84FB" w14:textId="18353FFD" w:rsidR="00436187" w:rsidRPr="00517C4F" w:rsidRDefault="006A002E" w:rsidP="006A002E">
      <w:pPr>
        <w:spacing w:after="0"/>
        <w:jc w:val="both"/>
        <w:rPr>
          <w:rFonts w:ascii="Palatino Linotype" w:hAnsi="Palatino Linotype"/>
          <w:i/>
          <w:iCs/>
          <w:color w:val="1F3864" w:themeColor="accent1" w:themeShade="80"/>
          <w:position w:val="-26"/>
        </w:rPr>
      </w:pPr>
      <w:r w:rsidRPr="00517C4F">
        <w:rPr>
          <w:rFonts w:ascii="Palatino Linotype" w:hAnsi="Palatino Linotype"/>
          <w:i/>
          <w:iCs/>
          <w:color w:val="1F3864" w:themeColor="accent1" w:themeShade="80"/>
          <w:position w:val="-26"/>
        </w:rPr>
        <w:sym w:font="Wingdings" w:char="F06F"/>
      </w:r>
      <w:r w:rsidRPr="00517C4F">
        <w:rPr>
          <w:rFonts w:ascii="Palatino Linotype" w:hAnsi="Palatino Linotype"/>
          <w:i/>
          <w:iCs/>
          <w:color w:val="1F3864" w:themeColor="accent1" w:themeShade="80"/>
          <w:position w:val="-26"/>
        </w:rPr>
        <w:t xml:space="preserve"> Visite FACULTATIVE </w:t>
      </w:r>
    </w:p>
    <w:p w14:paraId="3BFD0577" w14:textId="77777777" w:rsidR="00B62C25" w:rsidRPr="00517C4F" w:rsidRDefault="00B62C25" w:rsidP="00337006">
      <w:pPr>
        <w:spacing w:after="0"/>
        <w:rPr>
          <w:rFonts w:ascii="Palatino Linotype" w:hAnsi="Palatino Linotype"/>
          <w:i/>
          <w:iCs/>
          <w:color w:val="2F5496" w:themeColor="accent1" w:themeShade="BF"/>
        </w:rPr>
      </w:pPr>
    </w:p>
    <w:p w14:paraId="36AA0511" w14:textId="1A013939" w:rsidR="006A002E" w:rsidRPr="00517C4F" w:rsidRDefault="006A002E" w:rsidP="00337006">
      <w:pPr>
        <w:spacing w:after="0"/>
        <w:rPr>
          <w:rFonts w:ascii="Palatino Linotype" w:hAnsi="Palatino Linotype"/>
          <w:b/>
          <w:bCs/>
          <w:i/>
          <w:iCs/>
          <w:color w:val="2F5496" w:themeColor="accent1" w:themeShade="BF"/>
          <w:u w:val="single"/>
        </w:rPr>
      </w:pPr>
      <w:r w:rsidRPr="00517C4F">
        <w:rPr>
          <w:rFonts w:ascii="Palatino Linotype" w:hAnsi="Palatino Linotype"/>
          <w:b/>
          <w:bCs/>
          <w:i/>
          <w:iCs/>
          <w:color w:val="2F5496" w:themeColor="accent1" w:themeShade="BF"/>
          <w:u w:val="single"/>
        </w:rPr>
        <w:t xml:space="preserve">Coordonnées de la personne </w:t>
      </w:r>
      <w:r w:rsidR="00B62C25" w:rsidRPr="00517C4F">
        <w:rPr>
          <w:rFonts w:ascii="Palatino Linotype" w:hAnsi="Palatino Linotype"/>
          <w:b/>
          <w:bCs/>
          <w:i/>
          <w:iCs/>
          <w:color w:val="2F5496" w:themeColor="accent1" w:themeShade="BF"/>
          <w:u w:val="single"/>
        </w:rPr>
        <w:t xml:space="preserve">référente : </w:t>
      </w:r>
    </w:p>
    <w:p w14:paraId="37E89445" w14:textId="053D0217" w:rsidR="006A002E" w:rsidRPr="00517C4F" w:rsidRDefault="006A002E" w:rsidP="00337006">
      <w:pPr>
        <w:spacing w:after="0"/>
        <w:rPr>
          <w:rFonts w:ascii="Palatino Linotype" w:hAnsi="Palatino Linotype"/>
          <w:i/>
          <w:iCs/>
          <w:color w:val="2F5496" w:themeColor="accent1" w:themeShade="BF"/>
        </w:rPr>
      </w:pPr>
      <w:r w:rsidRPr="00517C4F">
        <w:rPr>
          <w:rFonts w:ascii="Palatino Linotype" w:hAnsi="Palatino Linotype"/>
          <w:i/>
          <w:iCs/>
          <w:color w:val="2F5496" w:themeColor="accent1" w:themeShade="BF"/>
        </w:rPr>
        <w:t xml:space="preserve">NOM / Prénom : </w:t>
      </w:r>
    </w:p>
    <w:p w14:paraId="1085E082" w14:textId="6C5DE3CA" w:rsidR="006A002E" w:rsidRPr="00517C4F" w:rsidRDefault="006A002E" w:rsidP="00337006">
      <w:pPr>
        <w:spacing w:after="0"/>
        <w:rPr>
          <w:rFonts w:ascii="Palatino Linotype" w:hAnsi="Palatino Linotype"/>
          <w:i/>
          <w:iCs/>
          <w:color w:val="2F5496" w:themeColor="accent1" w:themeShade="BF"/>
        </w:rPr>
      </w:pPr>
      <w:r w:rsidRPr="00517C4F">
        <w:rPr>
          <w:rFonts w:ascii="Palatino Linotype" w:hAnsi="Palatino Linotype"/>
          <w:i/>
          <w:iCs/>
          <w:color w:val="2F5496" w:themeColor="accent1" w:themeShade="BF"/>
        </w:rPr>
        <w:t xml:space="preserve">Mail : </w:t>
      </w:r>
    </w:p>
    <w:p w14:paraId="591227FA" w14:textId="4FF79D0F" w:rsidR="005975F3" w:rsidRPr="00517C4F" w:rsidRDefault="005975F3" w:rsidP="004C0F39">
      <w:pPr>
        <w:tabs>
          <w:tab w:val="left" w:pos="1069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trike/>
          <w:color w:val="000000" w:themeColor="text1"/>
          <w:position w:val="-26"/>
        </w:rPr>
      </w:pPr>
    </w:p>
    <w:p w14:paraId="3428F8FF" w14:textId="77777777" w:rsidR="00EA1B61" w:rsidRPr="00517C4F" w:rsidRDefault="00EA1B61" w:rsidP="004C0F39">
      <w:pPr>
        <w:tabs>
          <w:tab w:val="left" w:pos="1069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 w:themeColor="text1"/>
          <w:position w:val="-26"/>
        </w:rPr>
      </w:pPr>
    </w:p>
    <w:p w14:paraId="04940415" w14:textId="0E3D1436" w:rsidR="00F37131" w:rsidRPr="00517C4F" w:rsidRDefault="00B32A10" w:rsidP="00F37131">
      <w:pPr>
        <w:pStyle w:val="Paragraphedeliste"/>
        <w:numPr>
          <w:ilvl w:val="0"/>
          <w:numId w:val="10"/>
        </w:numPr>
        <w:rPr>
          <w:rFonts w:ascii="Palatino Linotype" w:hAnsi="Palatino Linotype"/>
          <w:b/>
          <w:bCs/>
          <w:sz w:val="32"/>
          <w:szCs w:val="32"/>
          <w:u w:val="single"/>
        </w:rPr>
      </w:pPr>
      <w:r w:rsidRPr="00517C4F">
        <w:rPr>
          <w:rFonts w:ascii="Palatino Linotype" w:hAnsi="Palatino Linotype"/>
          <w:b/>
          <w:bCs/>
          <w:sz w:val="32"/>
          <w:szCs w:val="32"/>
          <w:u w:val="single"/>
        </w:rPr>
        <w:t xml:space="preserve">Révision </w:t>
      </w:r>
      <w:r w:rsidR="00AA3B79" w:rsidRPr="00517C4F">
        <w:rPr>
          <w:rFonts w:ascii="Palatino Linotype" w:hAnsi="Palatino Linotype"/>
          <w:b/>
          <w:bCs/>
          <w:sz w:val="32"/>
          <w:szCs w:val="32"/>
          <w:u w:val="single"/>
        </w:rPr>
        <w:t xml:space="preserve">ou actualisation </w:t>
      </w:r>
      <w:r w:rsidRPr="00517C4F">
        <w:rPr>
          <w:rFonts w:ascii="Palatino Linotype" w:hAnsi="Palatino Linotype"/>
          <w:b/>
          <w:bCs/>
          <w:sz w:val="32"/>
          <w:szCs w:val="32"/>
          <w:u w:val="single"/>
        </w:rPr>
        <w:t>des pri</w:t>
      </w:r>
      <w:r w:rsidR="00F37131" w:rsidRPr="00517C4F">
        <w:rPr>
          <w:rFonts w:ascii="Palatino Linotype" w:hAnsi="Palatino Linotype"/>
          <w:b/>
          <w:bCs/>
          <w:sz w:val="32"/>
          <w:szCs w:val="32"/>
          <w:u w:val="single"/>
        </w:rPr>
        <w:t>x</w:t>
      </w:r>
    </w:p>
    <w:p w14:paraId="189B712D" w14:textId="6A7254E6" w:rsidR="00F37131" w:rsidRPr="00517C4F" w:rsidRDefault="00F37131" w:rsidP="00F37131">
      <w:pPr>
        <w:pStyle w:val="Paragraphedeliste"/>
        <w:ind w:left="1068"/>
        <w:rPr>
          <w:rFonts w:ascii="Palatino Linotype" w:hAnsi="Palatino Linotype"/>
          <w:b/>
          <w:bCs/>
          <w:color w:val="000000" w:themeColor="text1"/>
          <w:sz w:val="16"/>
          <w:szCs w:val="16"/>
          <w:u w:val="single"/>
        </w:rPr>
      </w:pPr>
    </w:p>
    <w:p w14:paraId="0D6CE4D8" w14:textId="040EECE1" w:rsidR="007706D6" w:rsidRDefault="007706D6" w:rsidP="007706D6">
      <w:pPr>
        <w:pStyle w:val="Paragraphedeliste"/>
        <w:ind w:left="1068"/>
        <w:rPr>
          <w:rFonts w:ascii="Palatino Linotype" w:hAnsi="Palatino Linotype"/>
          <w:b/>
          <w:bCs/>
          <w:i/>
          <w:iCs/>
          <w:u w:val="single"/>
        </w:rPr>
      </w:pPr>
      <w:r w:rsidRPr="00517C4F">
        <w:rPr>
          <w:rFonts w:ascii="Palatino Linotype" w:hAnsi="Palatino Linotype"/>
          <w:b/>
          <w:bCs/>
          <w:i/>
          <w:iCs/>
          <w:u w:val="single"/>
        </w:rPr>
        <w:t xml:space="preserve">Prix révisables </w:t>
      </w:r>
    </w:p>
    <w:p w14:paraId="53A34E9A" w14:textId="77777777" w:rsidR="00335B29" w:rsidRPr="00517C4F" w:rsidRDefault="00335B29" w:rsidP="007706D6">
      <w:pPr>
        <w:pStyle w:val="Paragraphedeliste"/>
        <w:ind w:left="1068"/>
        <w:rPr>
          <w:rFonts w:ascii="Palatino Linotype" w:hAnsi="Palatino Linotype"/>
          <w:b/>
          <w:bCs/>
          <w:i/>
          <w:iCs/>
          <w:u w:val="single"/>
        </w:rPr>
      </w:pPr>
    </w:p>
    <w:p w14:paraId="3F2FFA2F" w14:textId="3F292A6A" w:rsidR="007706D6" w:rsidRPr="00517C4F" w:rsidRDefault="00767DAB" w:rsidP="00767DAB">
      <w:pPr>
        <w:rPr>
          <w:rFonts w:ascii="Palatino Linotype" w:hAnsi="Palatino Linotype"/>
          <w:i/>
          <w:iCs/>
          <w:color w:val="1F3864" w:themeColor="accent1" w:themeShade="80"/>
          <w:position w:val="-26"/>
        </w:rPr>
      </w:pPr>
      <w:r w:rsidRPr="00517C4F">
        <w:rPr>
          <w:rFonts w:ascii="Palatino Linotype" w:hAnsi="Palatino Linotype"/>
          <w:i/>
          <w:iCs/>
          <w:color w:val="1F3864" w:themeColor="accent1" w:themeShade="80"/>
          <w:position w:val="-26"/>
        </w:rPr>
        <w:t>La périodicité de la révision est généralement annuelle,toutefois en fonction de la spécifité du marché  préciser si la périodicité est autre qu’annuelle , (mensuelle, trimestrielle…)</w:t>
      </w:r>
    </w:p>
    <w:p w14:paraId="397F2FD7" w14:textId="0D8F0C13" w:rsidR="00335B29" w:rsidRDefault="00335B29" w:rsidP="008A3C17">
      <w:pPr>
        <w:rPr>
          <w:rFonts w:ascii="Palatino Linotype" w:hAnsi="Palatino Linotype"/>
          <w:color w:val="000000" w:themeColor="text1"/>
          <w:position w:val="-26"/>
        </w:rPr>
      </w:pPr>
      <w:commentRangeStart w:id="0"/>
      <w:r w:rsidRPr="00335B29">
        <w:rPr>
          <w:rFonts w:ascii="Palatino Linotype" w:hAnsi="Palatino Linotype"/>
          <w:color w:val="000000" w:themeColor="text1"/>
          <w:position w:val="-26"/>
        </w:rPr>
        <w:t>Identifiant 001565185</w:t>
      </w:r>
    </w:p>
    <w:p w14:paraId="35C7A2B1" w14:textId="4E2A0ADA" w:rsidR="001F3FD7" w:rsidRDefault="001F3FD7" w:rsidP="008A3C17">
      <w:pPr>
        <w:rPr>
          <w:rFonts w:ascii="Palatino Linotype" w:hAnsi="Palatino Linotype"/>
          <w:color w:val="000000" w:themeColor="text1"/>
          <w:position w:val="-26"/>
        </w:rPr>
      </w:pPr>
      <w:r w:rsidRPr="001F3FD7">
        <w:rPr>
          <w:rFonts w:ascii="Palatino Linotype" w:hAnsi="Palatino Linotype"/>
          <w:color w:val="000000" w:themeColor="text1"/>
          <w:position w:val="-26"/>
        </w:rPr>
        <w:t>Identifiant 010534390</w:t>
      </w:r>
      <w:commentRangeEnd w:id="0"/>
      <w:r w:rsidR="00546FA9">
        <w:rPr>
          <w:rStyle w:val="Marquedecommentaire"/>
        </w:rPr>
        <w:commentReference w:id="0"/>
      </w:r>
    </w:p>
    <w:p w14:paraId="2DA91D3D" w14:textId="3B0B3F11" w:rsidR="00D71DD9" w:rsidRPr="00517C4F" w:rsidRDefault="00D71DD9" w:rsidP="008A3C17">
      <w:pPr>
        <w:rPr>
          <w:rFonts w:ascii="Palatino Linotype" w:hAnsi="Palatino Linotype"/>
          <w:color w:val="000000" w:themeColor="text1"/>
          <w:position w:val="-26"/>
        </w:rPr>
      </w:pPr>
      <w:r w:rsidRPr="00517C4F">
        <w:rPr>
          <w:rFonts w:ascii="Palatino Linotype" w:hAnsi="Palatino Linotype"/>
          <w:color w:val="000000" w:themeColor="text1"/>
          <w:position w:val="-26"/>
        </w:rPr>
        <w:t>Les prix du marché sont révisables.</w:t>
      </w:r>
      <w:r w:rsidRPr="00517C4F">
        <w:rPr>
          <w:rFonts w:ascii="Palatino Linotype" w:hAnsi="Palatino Linotype"/>
        </w:rPr>
        <w:t xml:space="preserve"> </w:t>
      </w:r>
      <w:r w:rsidRPr="00517C4F">
        <w:rPr>
          <w:rFonts w:ascii="Palatino Linotype" w:hAnsi="Palatino Linotype"/>
          <w:color w:val="000000" w:themeColor="text1"/>
          <w:position w:val="-26"/>
        </w:rPr>
        <w:t>Les prix du marché seront révisés par application des dispositions suivantes :</w:t>
      </w:r>
    </w:p>
    <w:p w14:paraId="4BD38726" w14:textId="4CC388D2" w:rsidR="00D71DD9" w:rsidRPr="00517C4F" w:rsidRDefault="00D71DD9" w:rsidP="00D71DD9">
      <w:pPr>
        <w:pStyle w:val="Paragraphedeliste"/>
        <w:autoSpaceDE w:val="0"/>
        <w:autoSpaceDN w:val="0"/>
        <w:adjustRightInd w:val="0"/>
        <w:spacing w:after="0" w:line="240" w:lineRule="auto"/>
        <w:ind w:left="851" w:hanging="142"/>
        <w:rPr>
          <w:rFonts w:ascii="Palatino Linotype" w:hAnsi="Palatino Linotype"/>
          <w:b/>
          <w:color w:val="000000" w:themeColor="text1"/>
          <w:position w:val="-26"/>
          <w:sz w:val="24"/>
          <w:szCs w:val="24"/>
          <w:u w:val="single"/>
        </w:rPr>
      </w:pPr>
      <w:r w:rsidRPr="00517C4F">
        <w:rPr>
          <w:rFonts w:ascii="Palatino Linotype" w:hAnsi="Palatino Linotype"/>
          <w:b/>
          <w:bCs/>
          <w:color w:val="000000" w:themeColor="text1"/>
          <w:sz w:val="24"/>
          <w:szCs w:val="24"/>
          <w:u w:val="single"/>
        </w:rPr>
        <w:t>Prix révisé (P</w:t>
      </w:r>
      <w:r w:rsidR="003C3AA3" w:rsidRPr="00517C4F">
        <w:rPr>
          <w:rFonts w:ascii="Palatino Linotype" w:hAnsi="Palatino Linotype"/>
          <w:b/>
          <w:bCs/>
          <w:color w:val="000000" w:themeColor="text1"/>
          <w:sz w:val="24"/>
          <w:szCs w:val="24"/>
          <w:u w:val="single"/>
        </w:rPr>
        <w:t>n</w:t>
      </w:r>
      <w:r w:rsidRPr="00517C4F">
        <w:rPr>
          <w:rFonts w:ascii="Palatino Linotype" w:hAnsi="Palatino Linotype"/>
          <w:b/>
          <w:bCs/>
          <w:color w:val="000000" w:themeColor="text1"/>
          <w:sz w:val="24"/>
          <w:szCs w:val="24"/>
          <w:u w:val="single"/>
        </w:rPr>
        <w:t>) = Prix initial(P0) * Coefficient de révision (</w:t>
      </w:r>
      <w:bookmarkStart w:id="1" w:name="_Hlk77777293"/>
      <w:r w:rsidRPr="00517C4F">
        <w:rPr>
          <w:rFonts w:ascii="Palatino Linotype" w:hAnsi="Palatino Linotype"/>
          <w:b/>
          <w:bCs/>
          <w:color w:val="000000" w:themeColor="text1"/>
          <w:sz w:val="24"/>
          <w:szCs w:val="24"/>
          <w:u w:val="single"/>
        </w:rPr>
        <w:t>CRn</w:t>
      </w:r>
      <w:bookmarkEnd w:id="1"/>
      <w:r w:rsidRPr="00517C4F">
        <w:rPr>
          <w:rFonts w:ascii="Palatino Linotype" w:hAnsi="Palatino Linotype"/>
          <w:b/>
          <w:bCs/>
          <w:color w:val="000000" w:themeColor="text1"/>
          <w:sz w:val="24"/>
          <w:szCs w:val="24"/>
          <w:u w:val="single"/>
        </w:rPr>
        <w:t>)</w:t>
      </w:r>
    </w:p>
    <w:p w14:paraId="0CF49C6B" w14:textId="77777777" w:rsidR="00D71DD9" w:rsidRPr="00517C4F" w:rsidRDefault="00D71DD9" w:rsidP="00D71DD9">
      <w:pPr>
        <w:tabs>
          <w:tab w:val="left" w:pos="1069"/>
        </w:tabs>
        <w:autoSpaceDE w:val="0"/>
        <w:autoSpaceDN w:val="0"/>
        <w:adjustRightInd w:val="0"/>
        <w:spacing w:after="0" w:line="240" w:lineRule="auto"/>
        <w:ind w:left="708"/>
        <w:rPr>
          <w:rFonts w:ascii="Palatino Linotype" w:hAnsi="Palatino Linotype"/>
          <w:b/>
          <w:bCs/>
          <w:color w:val="000000" w:themeColor="text1"/>
          <w:position w:val="-26"/>
          <w:u w:val="single"/>
        </w:rPr>
      </w:pPr>
    </w:p>
    <w:p w14:paraId="1F215FA8" w14:textId="2C5C9B93" w:rsidR="00D71DD9" w:rsidRPr="00517C4F" w:rsidRDefault="00D71DD9" w:rsidP="00D71DD9">
      <w:pPr>
        <w:tabs>
          <w:tab w:val="left" w:pos="1069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Palatino Linotype" w:hAnsi="Palatino Linotype"/>
          <w:color w:val="000000" w:themeColor="text1"/>
          <w:position w:val="-26"/>
        </w:rPr>
      </w:pPr>
      <w:r w:rsidRPr="00517C4F">
        <w:rPr>
          <w:rFonts w:ascii="Palatino Linotype" w:hAnsi="Palatino Linotype"/>
          <w:color w:val="000000" w:themeColor="text1"/>
          <w:position w:val="-26"/>
        </w:rPr>
        <w:t xml:space="preserve">CRn = </w:t>
      </w:r>
      <w:r w:rsidR="00775007" w:rsidRPr="00517C4F">
        <w:rPr>
          <w:rFonts w:ascii="Palatino Linotype" w:hAnsi="Palatino Linotype"/>
          <w:color w:val="000000" w:themeColor="text1"/>
          <w:position w:val="-26"/>
        </w:rPr>
        <w:t>In/I</w:t>
      </w:r>
      <w:r w:rsidR="00D2365A" w:rsidRPr="00517C4F">
        <w:rPr>
          <w:rFonts w:ascii="Palatino Linotype" w:hAnsi="Palatino Linotype"/>
          <w:color w:val="000000" w:themeColor="text1"/>
          <w:position w:val="-26"/>
        </w:rPr>
        <w:t>o</w:t>
      </w:r>
    </w:p>
    <w:p w14:paraId="10983470" w14:textId="77777777" w:rsidR="00D71DD9" w:rsidRPr="00517C4F" w:rsidRDefault="00D71DD9" w:rsidP="00D71DD9">
      <w:pPr>
        <w:tabs>
          <w:tab w:val="left" w:pos="1069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color w:val="000000" w:themeColor="text1"/>
          <w:position w:val="-26"/>
        </w:rPr>
      </w:pPr>
      <w:r w:rsidRPr="00517C4F">
        <w:rPr>
          <w:rFonts w:ascii="Palatino Linotype" w:hAnsi="Palatino Linotype"/>
          <w:color w:val="000000" w:themeColor="text1"/>
          <w:position w:val="-26"/>
        </w:rPr>
        <w:t>Le coefficient CRn est appliqué à l’ensemble des prix de l'accord-cadre.</w:t>
      </w:r>
    </w:p>
    <w:p w14:paraId="3A2075D1" w14:textId="77777777" w:rsidR="00D71DD9" w:rsidRPr="00517C4F" w:rsidRDefault="00D71DD9" w:rsidP="00D71DD9">
      <w:pPr>
        <w:autoSpaceDE w:val="0"/>
        <w:autoSpaceDN w:val="0"/>
        <w:adjustRightInd w:val="0"/>
        <w:jc w:val="both"/>
        <w:rPr>
          <w:rFonts w:ascii="Palatino Linotype" w:hAnsi="Palatino Linotype" w:cs="Arial"/>
        </w:rPr>
      </w:pPr>
    </w:p>
    <w:p w14:paraId="0A54B78F" w14:textId="77777777" w:rsidR="00D71DD9" w:rsidRPr="00517C4F" w:rsidRDefault="00D71DD9" w:rsidP="00D71DD9">
      <w:pPr>
        <w:autoSpaceDE w:val="0"/>
        <w:autoSpaceDN w:val="0"/>
        <w:adjustRightInd w:val="0"/>
        <w:jc w:val="both"/>
        <w:rPr>
          <w:rFonts w:ascii="Palatino Linotype" w:hAnsi="Palatino Linotype" w:cs="Arial"/>
        </w:rPr>
      </w:pPr>
      <w:r w:rsidRPr="00517C4F">
        <w:rPr>
          <w:rFonts w:ascii="Palatino Linotype" w:hAnsi="Palatino Linotype" w:cs="Arial"/>
          <w:b/>
          <w:bCs/>
        </w:rPr>
        <w:t>In :</w:t>
      </w:r>
      <w:r w:rsidRPr="00517C4F">
        <w:rPr>
          <w:rFonts w:ascii="Palatino Linotype" w:hAnsi="Palatino Linotype" w:cs="Arial"/>
        </w:rPr>
        <w:t xml:space="preserve"> correspond à la valeur de l’indice …………….. au mois n d’exécution des prestations.</w:t>
      </w:r>
    </w:p>
    <w:p w14:paraId="6F129A40" w14:textId="21898478" w:rsidR="00D71DD9" w:rsidRPr="00517C4F" w:rsidRDefault="00D71DD9" w:rsidP="00D71DD9">
      <w:pPr>
        <w:autoSpaceDE w:val="0"/>
        <w:autoSpaceDN w:val="0"/>
        <w:adjustRightInd w:val="0"/>
        <w:jc w:val="both"/>
        <w:rPr>
          <w:rFonts w:ascii="Palatino Linotype" w:hAnsi="Palatino Linotype" w:cs="Arial"/>
        </w:rPr>
      </w:pPr>
      <w:r w:rsidRPr="00517C4F">
        <w:rPr>
          <w:rFonts w:ascii="Palatino Linotype" w:hAnsi="Palatino Linotype" w:cs="Arial"/>
          <w:b/>
          <w:bCs/>
        </w:rPr>
        <w:t>I</w:t>
      </w:r>
      <w:r w:rsidR="00D2365A" w:rsidRPr="00517C4F">
        <w:rPr>
          <w:rFonts w:ascii="Palatino Linotype" w:hAnsi="Palatino Linotype" w:cs="Arial"/>
          <w:b/>
          <w:bCs/>
        </w:rPr>
        <w:t>o</w:t>
      </w:r>
      <w:r w:rsidRPr="00517C4F">
        <w:rPr>
          <w:rFonts w:ascii="Palatino Linotype" w:hAnsi="Palatino Linotype" w:cs="Arial"/>
          <w:b/>
          <w:bCs/>
        </w:rPr>
        <w:t xml:space="preserve"> :</w:t>
      </w:r>
      <w:r w:rsidRPr="00517C4F">
        <w:rPr>
          <w:rFonts w:ascii="Palatino Linotype" w:hAnsi="Palatino Linotype" w:cs="Arial"/>
        </w:rPr>
        <w:t xml:space="preserve"> correspond à la valeur de l’indice ………</w:t>
      </w:r>
      <w:r w:rsidR="008E376E" w:rsidRPr="00517C4F">
        <w:rPr>
          <w:rFonts w:ascii="Palatino Linotype" w:hAnsi="Palatino Linotype" w:cs="Arial"/>
        </w:rPr>
        <w:t>……</w:t>
      </w:r>
      <w:r w:rsidRPr="00517C4F">
        <w:rPr>
          <w:rFonts w:ascii="Palatino Linotype" w:hAnsi="Palatino Linotype" w:cs="Arial"/>
        </w:rPr>
        <w:t>.</w:t>
      </w:r>
      <w:r w:rsidR="00A97597" w:rsidRPr="00517C4F">
        <w:rPr>
          <w:rFonts w:ascii="Palatino Linotype" w:hAnsi="Palatino Linotype" w:cs="Arial"/>
        </w:rPr>
        <w:t xml:space="preserve"> </w:t>
      </w:r>
      <w:r w:rsidRPr="00517C4F">
        <w:rPr>
          <w:rFonts w:ascii="Palatino Linotype" w:hAnsi="Palatino Linotype" w:cs="Arial"/>
        </w:rPr>
        <w:t xml:space="preserve">au mois Mo d’établissement </w:t>
      </w:r>
    </w:p>
    <w:p w14:paraId="2146D8B4" w14:textId="77777777" w:rsidR="00D71DD9" w:rsidRPr="00517C4F" w:rsidRDefault="00D71DD9" w:rsidP="00D71DD9">
      <w:pPr>
        <w:autoSpaceDE w:val="0"/>
        <w:autoSpaceDN w:val="0"/>
        <w:adjustRightInd w:val="0"/>
        <w:jc w:val="both"/>
        <w:rPr>
          <w:rFonts w:ascii="Palatino Linotype" w:hAnsi="Palatino Linotype" w:cs="Arial"/>
          <w:u w:val="single"/>
        </w:rPr>
      </w:pPr>
      <w:r w:rsidRPr="00517C4F">
        <w:rPr>
          <w:rFonts w:ascii="Palatino Linotype" w:hAnsi="Palatino Linotype" w:cs="Arial"/>
          <w:u w:val="single"/>
        </w:rPr>
        <w:t>La formule de révision est la suivante :</w:t>
      </w:r>
    </w:p>
    <w:p w14:paraId="35F43BB8" w14:textId="77777777" w:rsidR="00D71DD9" w:rsidRPr="00517C4F" w:rsidRDefault="00D71DD9" w:rsidP="00D71DD9">
      <w:pPr>
        <w:autoSpaceDE w:val="0"/>
        <w:autoSpaceDN w:val="0"/>
        <w:adjustRightInd w:val="0"/>
        <w:jc w:val="both"/>
        <w:rPr>
          <w:rFonts w:ascii="Palatino Linotype" w:hAnsi="Palatino Linotype" w:cs="Arial"/>
        </w:rPr>
      </w:pPr>
      <w:r w:rsidRPr="00517C4F">
        <w:rPr>
          <w:rFonts w:ascii="Palatino Linotype" w:hAnsi="Palatino Linotype" w:cs="Arial"/>
        </w:rPr>
        <w:lastRenderedPageBreak/>
        <w:t>Pn = P0 X Crn</w:t>
      </w:r>
    </w:p>
    <w:p w14:paraId="75A3E2DF" w14:textId="77777777" w:rsidR="00D71DD9" w:rsidRPr="00517C4F" w:rsidRDefault="00D71DD9" w:rsidP="00D71DD9">
      <w:pPr>
        <w:autoSpaceDE w:val="0"/>
        <w:autoSpaceDN w:val="0"/>
        <w:adjustRightInd w:val="0"/>
        <w:jc w:val="both"/>
        <w:rPr>
          <w:rFonts w:ascii="Palatino Linotype" w:hAnsi="Palatino Linotype" w:cs="Arial"/>
        </w:rPr>
      </w:pPr>
      <w:r w:rsidRPr="00517C4F">
        <w:rPr>
          <w:rFonts w:ascii="Palatino Linotype" w:hAnsi="Palatino Linotype" w:cs="Arial"/>
        </w:rPr>
        <w:t>dans laquelle :</w:t>
      </w:r>
    </w:p>
    <w:p w14:paraId="2B438DD5" w14:textId="77777777" w:rsidR="00D71DD9" w:rsidRPr="00517C4F" w:rsidRDefault="00D71DD9" w:rsidP="00D71DD9">
      <w:pPr>
        <w:autoSpaceDE w:val="0"/>
        <w:autoSpaceDN w:val="0"/>
        <w:adjustRightInd w:val="0"/>
        <w:jc w:val="both"/>
        <w:rPr>
          <w:rFonts w:ascii="Palatino Linotype" w:hAnsi="Palatino Linotype" w:cs="Arial"/>
        </w:rPr>
      </w:pPr>
      <w:r w:rsidRPr="00517C4F">
        <w:rPr>
          <w:rFonts w:ascii="Palatino Linotype" w:hAnsi="Palatino Linotype" w:cs="Arial"/>
        </w:rPr>
        <w:t>Pn : Prix révisé</w:t>
      </w:r>
    </w:p>
    <w:p w14:paraId="59A4F1EE" w14:textId="77777777" w:rsidR="00D71DD9" w:rsidRPr="00517C4F" w:rsidRDefault="00D71DD9" w:rsidP="00D71DD9">
      <w:pPr>
        <w:autoSpaceDE w:val="0"/>
        <w:autoSpaceDN w:val="0"/>
        <w:adjustRightInd w:val="0"/>
        <w:jc w:val="both"/>
        <w:rPr>
          <w:rFonts w:ascii="Palatino Linotype" w:hAnsi="Palatino Linotype" w:cs="Arial"/>
        </w:rPr>
      </w:pPr>
      <w:r w:rsidRPr="00517C4F">
        <w:rPr>
          <w:rFonts w:ascii="Palatino Linotype" w:hAnsi="Palatino Linotype" w:cs="Arial"/>
        </w:rPr>
        <w:t>P0 : Prix initial</w:t>
      </w:r>
    </w:p>
    <w:p w14:paraId="4C7C81B1" w14:textId="3E2A9F4E" w:rsidR="00ED1BD3" w:rsidRPr="00517C4F" w:rsidRDefault="00ED1BD3" w:rsidP="00C05D9B">
      <w:pPr>
        <w:tabs>
          <w:tab w:val="left" w:pos="1069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Palatino Linotype" w:hAnsi="Palatino Linotype"/>
          <w:color w:val="000000" w:themeColor="text1"/>
        </w:rPr>
      </w:pPr>
    </w:p>
    <w:p w14:paraId="023A9069" w14:textId="77777777" w:rsidR="00F85123" w:rsidRPr="00F85123" w:rsidRDefault="00F85123" w:rsidP="00F85123">
      <w:pPr>
        <w:tabs>
          <w:tab w:val="left" w:pos="1069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 w:rsidRPr="00F85123">
        <w:rPr>
          <w:rFonts w:ascii="Palatino Linotype" w:hAnsi="Palatino Linotype"/>
          <w:color w:val="000000" w:themeColor="text1"/>
        </w:rPr>
        <w:t>La révision des prix sera calculée sur la base de la dernière valeur définitive connue de l'index de référence. Aucune variation provisoire ne sera effectuée.  </w:t>
      </w:r>
    </w:p>
    <w:p w14:paraId="1BC2CAA3" w14:textId="77777777" w:rsidR="00F85123" w:rsidRPr="00F85123" w:rsidRDefault="00F85123" w:rsidP="00F85123">
      <w:pPr>
        <w:tabs>
          <w:tab w:val="left" w:pos="1069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 w:rsidRPr="00F85123">
        <w:rPr>
          <w:rFonts w:ascii="Palatino Linotype" w:hAnsi="Palatino Linotype"/>
          <w:color w:val="000000" w:themeColor="text1"/>
        </w:rPr>
        <w:t>En cas d’arrêt de l’indice de variation des prix du présent marché, celui-ci est substitué de plein droit par le nouvel indice prévu pour remplacer l’indice arrêté, ou à défaut, l’indice le plus proche de l’objet du marché.  </w:t>
      </w:r>
    </w:p>
    <w:p w14:paraId="1AE4956D" w14:textId="77777777" w:rsidR="00F85123" w:rsidRPr="00F85123" w:rsidRDefault="00F85123" w:rsidP="00F85123">
      <w:pPr>
        <w:tabs>
          <w:tab w:val="left" w:pos="1069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 w:rsidRPr="00F85123">
        <w:rPr>
          <w:rFonts w:ascii="Palatino Linotype" w:hAnsi="Palatino Linotype"/>
          <w:color w:val="000000" w:themeColor="text1"/>
        </w:rPr>
        <w:t>Si un coefficient de raccordement est prévu pour la transition entre l’indice arrêté et le nouvel indice, il se verra appliqué de plein droit dans le présent marché. </w:t>
      </w:r>
    </w:p>
    <w:p w14:paraId="4E4548A5" w14:textId="77777777" w:rsidR="00F85123" w:rsidRPr="00F85123" w:rsidRDefault="00F85123" w:rsidP="00F85123">
      <w:pPr>
        <w:tabs>
          <w:tab w:val="left" w:pos="1069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Palatino Linotype" w:hAnsi="Palatino Linotype"/>
          <w:color w:val="000000" w:themeColor="text1"/>
        </w:rPr>
      </w:pPr>
      <w:r w:rsidRPr="00F85123">
        <w:rPr>
          <w:rFonts w:ascii="Palatino Linotype" w:hAnsi="Palatino Linotype"/>
          <w:color w:val="000000" w:themeColor="text1"/>
        </w:rPr>
        <w:t> </w:t>
      </w:r>
    </w:p>
    <w:p w14:paraId="5300B7CF" w14:textId="77777777" w:rsidR="00F85123" w:rsidRPr="00F85123" w:rsidRDefault="00F85123" w:rsidP="00F85123">
      <w:pPr>
        <w:tabs>
          <w:tab w:val="left" w:pos="1069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 w:rsidRPr="00F85123">
        <w:rPr>
          <w:rFonts w:ascii="Palatino Linotype" w:hAnsi="Palatino Linotype"/>
          <w:color w:val="000000" w:themeColor="text1"/>
        </w:rPr>
        <w:t xml:space="preserve">Un mois avant la date anniversaire de notification du marché, le titulaire envoie pour acceptation sa demande à la CCINCA comportant la formule de calcul, le taux applicable ainsi que le bordereau de prix révisé sur la base du taux retenu, à l'adresse suivante : </w:t>
      </w:r>
      <w:hyperlink r:id="rId13" w:history="1">
        <w:r w:rsidRPr="00F85123">
          <w:rPr>
            <w:rStyle w:val="Lienhypertexte"/>
            <w:rFonts w:ascii="Palatino Linotype" w:hAnsi="Palatino Linotype"/>
          </w:rPr>
          <w:t>poleachats@cote-azur.cci.fr</w:t>
        </w:r>
      </w:hyperlink>
    </w:p>
    <w:p w14:paraId="477834DC" w14:textId="77777777" w:rsidR="00F85123" w:rsidRPr="00517C4F" w:rsidRDefault="00F85123" w:rsidP="00C05D9B">
      <w:pPr>
        <w:tabs>
          <w:tab w:val="left" w:pos="1069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Palatino Linotype" w:hAnsi="Palatino Linotype"/>
          <w:color w:val="000000" w:themeColor="text1"/>
        </w:rPr>
      </w:pPr>
    </w:p>
    <w:p w14:paraId="026005ED" w14:textId="77777777" w:rsidR="00EA1B61" w:rsidRPr="00517C4F" w:rsidRDefault="00EA1B61" w:rsidP="0052191A">
      <w:pPr>
        <w:tabs>
          <w:tab w:val="left" w:pos="7040"/>
        </w:tabs>
        <w:spacing w:line="254" w:lineRule="auto"/>
        <w:jc w:val="both"/>
        <w:rPr>
          <w:rFonts w:ascii="Palatino Linotype" w:eastAsia="Calibri" w:hAnsi="Palatino Linotype" w:cs="Arial"/>
          <w:color w:val="000000" w:themeColor="text1"/>
        </w:rPr>
      </w:pPr>
    </w:p>
    <w:p w14:paraId="42C98F15" w14:textId="77777777" w:rsidR="00EA1B61" w:rsidRPr="00517C4F" w:rsidRDefault="00EA1B61" w:rsidP="00EA1B61">
      <w:pPr>
        <w:pStyle w:val="Paragraphedeliste"/>
        <w:numPr>
          <w:ilvl w:val="0"/>
          <w:numId w:val="10"/>
        </w:numPr>
        <w:spacing w:after="0" w:line="240" w:lineRule="auto"/>
        <w:rPr>
          <w:rFonts w:ascii="Palatino Linotype" w:eastAsia="Calibri" w:hAnsi="Palatino Linotype" w:cs="Arial"/>
          <w:color w:val="000000" w:themeColor="text1"/>
        </w:rPr>
      </w:pPr>
      <w:commentRangeStart w:id="2"/>
      <w:r w:rsidRPr="00517C4F">
        <w:rPr>
          <w:rFonts w:ascii="Palatino Linotype" w:hAnsi="Palatino Linotype"/>
          <w:b/>
          <w:bCs/>
          <w:sz w:val="32"/>
          <w:szCs w:val="32"/>
          <w:u w:val="single"/>
        </w:rPr>
        <w:t>Clause butoir :</w:t>
      </w:r>
      <w:r w:rsidRPr="00517C4F">
        <w:rPr>
          <w:rFonts w:ascii="Palatino Linotype" w:eastAsia="Calibri" w:hAnsi="Palatino Linotype" w:cs="Arial"/>
          <w:color w:val="000000" w:themeColor="text1"/>
        </w:rPr>
        <w:t xml:space="preserve"> OUI/ NON</w:t>
      </w:r>
    </w:p>
    <w:p w14:paraId="4982F517" w14:textId="77777777" w:rsidR="00EA1B61" w:rsidRPr="00517C4F" w:rsidRDefault="00EA1B61" w:rsidP="00EA1B61">
      <w:pPr>
        <w:pStyle w:val="Paragraphedeliste"/>
        <w:spacing w:after="0" w:line="240" w:lineRule="auto"/>
        <w:ind w:left="786"/>
        <w:contextualSpacing w:val="0"/>
        <w:jc w:val="left"/>
        <w:rPr>
          <w:rFonts w:ascii="Palatino Linotype" w:eastAsia="Calibri" w:hAnsi="Palatino Linotype" w:cs="Arial"/>
          <w:color w:val="000000" w:themeColor="text1"/>
        </w:rPr>
      </w:pPr>
    </w:p>
    <w:p w14:paraId="54D90544" w14:textId="02CCEDAD" w:rsidR="008B6530" w:rsidRPr="00517C4F" w:rsidRDefault="008B6530" w:rsidP="00CE4F2E">
      <w:pPr>
        <w:jc w:val="both"/>
        <w:rPr>
          <w:rFonts w:ascii="Palatino Linotype" w:eastAsia="Calibri" w:hAnsi="Palatino Linotype" w:cs="Arial"/>
          <w:b/>
          <w:bCs/>
          <w:i/>
          <w:iCs/>
          <w:color w:val="000000" w:themeColor="text1"/>
        </w:rPr>
      </w:pPr>
      <w:r w:rsidRPr="00517C4F">
        <w:rPr>
          <w:rFonts w:ascii="Palatino Linotype" w:eastAsia="Calibri" w:hAnsi="Palatino Linotype" w:cs="Arial"/>
          <w:b/>
          <w:bCs/>
          <w:i/>
          <w:iCs/>
          <w:color w:val="000000" w:themeColor="text1"/>
        </w:rPr>
        <w:t xml:space="preserve">Pourcentage à indiquer : </w:t>
      </w:r>
      <w:r w:rsidRPr="00517C4F">
        <w:rPr>
          <w:rFonts w:ascii="Palatino Linotype" w:eastAsia="Calibri" w:hAnsi="Palatino Linotype" w:cs="Arial"/>
          <w:color w:val="000000" w:themeColor="text1"/>
        </w:rPr>
        <w:t>xxxx%</w:t>
      </w:r>
    </w:p>
    <w:p w14:paraId="4C5D99A1" w14:textId="339777BB" w:rsidR="00EC2D13" w:rsidRPr="00517C4F" w:rsidRDefault="00EC2D13" w:rsidP="00CE4F2E">
      <w:pPr>
        <w:jc w:val="both"/>
        <w:rPr>
          <w:rFonts w:ascii="Palatino Linotype" w:eastAsia="Calibri" w:hAnsi="Palatino Linotype" w:cs="Arial"/>
          <w:b/>
          <w:bCs/>
          <w:i/>
          <w:iCs/>
          <w:color w:val="000000" w:themeColor="text1"/>
        </w:rPr>
      </w:pPr>
      <w:r w:rsidRPr="00517C4F">
        <w:rPr>
          <w:rFonts w:ascii="Palatino Linotype" w:eastAsia="Calibri" w:hAnsi="Palatino Linotype" w:cs="Arial"/>
          <w:b/>
          <w:bCs/>
          <w:i/>
          <w:iCs/>
          <w:color w:val="000000" w:themeColor="text1"/>
        </w:rPr>
        <w:t xml:space="preserve">Cette clause a pour objectif de bloquer l’évolution des prix, au-delà ou en dessous d’un certain pourcentage </w:t>
      </w:r>
      <w:r w:rsidR="008F62C6" w:rsidRPr="00517C4F">
        <w:rPr>
          <w:rFonts w:ascii="Palatino Linotype" w:eastAsia="Calibri" w:hAnsi="Palatino Linotype" w:cs="Arial"/>
          <w:b/>
          <w:bCs/>
          <w:i/>
          <w:iCs/>
          <w:color w:val="000000" w:themeColor="text1"/>
        </w:rPr>
        <w:t>prévu au marché sans que le titulaire ne puisse s’y opposer.</w:t>
      </w:r>
    </w:p>
    <w:p w14:paraId="2C414DBD" w14:textId="77777777" w:rsidR="00EC2D13" w:rsidRPr="00517C4F" w:rsidRDefault="00EC2D13" w:rsidP="00CE4F2E">
      <w:pPr>
        <w:jc w:val="both"/>
        <w:rPr>
          <w:rFonts w:ascii="Palatino Linotype" w:eastAsia="Calibri" w:hAnsi="Palatino Linotype" w:cs="Arial"/>
          <w:b/>
          <w:bCs/>
          <w:i/>
          <w:iCs/>
          <w:color w:val="000000" w:themeColor="text1"/>
        </w:rPr>
      </w:pPr>
    </w:p>
    <w:p w14:paraId="0DCFFF45" w14:textId="3DDB971F" w:rsidR="00EA1B61" w:rsidRPr="00517C4F" w:rsidRDefault="00CE4F2E" w:rsidP="00CE4F2E">
      <w:pPr>
        <w:jc w:val="both"/>
        <w:rPr>
          <w:rFonts w:ascii="Palatino Linotype" w:eastAsia="Calibri" w:hAnsi="Palatino Linotype" w:cs="Arial"/>
          <w:b/>
          <w:bCs/>
          <w:i/>
          <w:iCs/>
          <w:color w:val="000000" w:themeColor="text1"/>
        </w:rPr>
      </w:pPr>
      <w:r w:rsidRPr="00517C4F">
        <w:rPr>
          <w:rFonts w:ascii="Palatino Linotype" w:eastAsia="Calibri" w:hAnsi="Palatino Linotype" w:cs="Arial"/>
          <w:b/>
          <w:bCs/>
          <w:i/>
          <w:iCs/>
          <w:color w:val="000000" w:themeColor="text1"/>
        </w:rPr>
        <w:t>Attention : "La clause butoir s’applique aussi bien à la baisse qu’à la hausse. Elle ne devrait trouver à s’appliquer que dans les marchés mettant en œuvre une révision des prix sous la forme d’un ajustement sur le barème public du titulaire"</w:t>
      </w:r>
      <w:commentRangeEnd w:id="2"/>
      <w:r w:rsidR="006B08F2">
        <w:rPr>
          <w:rStyle w:val="Marquedecommentaire"/>
        </w:rPr>
        <w:commentReference w:id="2"/>
      </w:r>
    </w:p>
    <w:p w14:paraId="5E329157" w14:textId="77777777" w:rsidR="00EA1B61" w:rsidRPr="00517C4F" w:rsidRDefault="00EA1B61" w:rsidP="00EA1B61">
      <w:pPr>
        <w:pStyle w:val="Paragraphedeliste"/>
        <w:spacing w:after="0" w:line="240" w:lineRule="auto"/>
        <w:ind w:left="786"/>
        <w:contextualSpacing w:val="0"/>
        <w:jc w:val="left"/>
        <w:rPr>
          <w:rFonts w:ascii="Palatino Linotype" w:eastAsia="Calibri" w:hAnsi="Palatino Linotype" w:cs="Arial"/>
          <w:color w:val="000000" w:themeColor="text1"/>
        </w:rPr>
      </w:pPr>
    </w:p>
    <w:p w14:paraId="54FE8D39" w14:textId="77777777" w:rsidR="00EA1B61" w:rsidRPr="00517C4F" w:rsidRDefault="00EA1B61" w:rsidP="00EA1B61">
      <w:pPr>
        <w:pStyle w:val="Paragraphedeliste"/>
        <w:spacing w:after="0" w:line="240" w:lineRule="auto"/>
        <w:ind w:left="786"/>
        <w:contextualSpacing w:val="0"/>
        <w:jc w:val="left"/>
        <w:rPr>
          <w:rFonts w:ascii="Palatino Linotype" w:eastAsia="Calibri" w:hAnsi="Palatino Linotype" w:cs="Arial"/>
          <w:color w:val="000000" w:themeColor="text1"/>
        </w:rPr>
      </w:pPr>
    </w:p>
    <w:p w14:paraId="3CBE8EEC" w14:textId="77777777" w:rsidR="00E615DC" w:rsidRPr="00517C4F" w:rsidRDefault="00E615DC" w:rsidP="00C05D9B">
      <w:pPr>
        <w:tabs>
          <w:tab w:val="left" w:pos="1069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Palatino Linotype" w:hAnsi="Palatino Linotype"/>
          <w:color w:val="000000" w:themeColor="text1"/>
        </w:rPr>
      </w:pPr>
    </w:p>
    <w:p w14:paraId="1AB4B935" w14:textId="4999D0FB" w:rsidR="00FD1872" w:rsidRPr="00517C4F" w:rsidRDefault="38C6E8E0" w:rsidP="00EA1B61">
      <w:pPr>
        <w:pStyle w:val="Paragraphedeliste"/>
        <w:numPr>
          <w:ilvl w:val="0"/>
          <w:numId w:val="10"/>
        </w:numPr>
        <w:rPr>
          <w:rFonts w:ascii="Palatino Linotype" w:hAnsi="Palatino Linotype"/>
          <w:b/>
          <w:bCs/>
          <w:sz w:val="32"/>
          <w:szCs w:val="32"/>
          <w:u w:val="single"/>
        </w:rPr>
      </w:pPr>
      <w:r w:rsidRPr="00517C4F">
        <w:rPr>
          <w:rFonts w:ascii="Palatino Linotype" w:hAnsi="Palatino Linotype"/>
          <w:b/>
          <w:bCs/>
          <w:sz w:val="32"/>
          <w:szCs w:val="32"/>
          <w:u w:val="single"/>
        </w:rPr>
        <w:t>Codes CPV</w:t>
      </w:r>
    </w:p>
    <w:tbl>
      <w:tblPr>
        <w:tblStyle w:val="Grilledutableau"/>
        <w:tblW w:w="8789" w:type="dxa"/>
        <w:tblInd w:w="-5" w:type="dxa"/>
        <w:tblLayout w:type="fixed"/>
        <w:tblLook w:val="06A0" w:firstRow="1" w:lastRow="0" w:firstColumn="1" w:lastColumn="0" w:noHBand="1" w:noVBand="1"/>
      </w:tblPr>
      <w:tblGrid>
        <w:gridCol w:w="4393"/>
        <w:gridCol w:w="4396"/>
      </w:tblGrid>
      <w:tr w:rsidR="00BD7600" w:rsidRPr="00517C4F" w14:paraId="19A82188" w14:textId="77777777" w:rsidTr="00E204EF">
        <w:tc>
          <w:tcPr>
            <w:tcW w:w="4393" w:type="dxa"/>
          </w:tcPr>
          <w:p w14:paraId="5080B4E9" w14:textId="09B2F463" w:rsidR="00BD7600" w:rsidRPr="00517C4F" w:rsidRDefault="00BD7600" w:rsidP="00BD7600">
            <w:pPr>
              <w:pStyle w:val="Default"/>
              <w:jc w:val="center"/>
              <w:rPr>
                <w:rFonts w:ascii="Palatino Linotype" w:eastAsia="Palatino Linotype" w:hAnsi="Palatino Linotype" w:cs="Palatino Linotype"/>
              </w:rPr>
            </w:pPr>
            <w:r w:rsidRPr="00517C4F">
              <w:rPr>
                <w:rFonts w:ascii="Palatino Linotype" w:hAnsi="Palatino Linotype"/>
                <w:b/>
                <w:bCs/>
                <w:sz w:val="22"/>
                <w:szCs w:val="22"/>
              </w:rPr>
              <w:t>CODES</w:t>
            </w:r>
            <w:r w:rsidR="0073782D" w:rsidRPr="00517C4F">
              <w:rPr>
                <w:rFonts w:ascii="Palatino Linotype" w:hAnsi="Palatino Linotype"/>
                <w:b/>
                <w:bCs/>
                <w:sz w:val="22"/>
                <w:szCs w:val="22"/>
              </w:rPr>
              <w:t xml:space="preserve"> CPV</w:t>
            </w:r>
            <w:r w:rsidRPr="00517C4F">
              <w:rPr>
                <w:rFonts w:ascii="Palatino Linotype" w:eastAsia="Palatino Linotype" w:hAnsi="Palatino Linotype" w:cs="Palatino Linotype"/>
              </w:rPr>
              <w:t xml:space="preserve"> </w:t>
            </w:r>
          </w:p>
        </w:tc>
        <w:tc>
          <w:tcPr>
            <w:tcW w:w="4396" w:type="dxa"/>
          </w:tcPr>
          <w:p w14:paraId="74A93020" w14:textId="6F86073A" w:rsidR="00BD7600" w:rsidRPr="00517C4F" w:rsidRDefault="0073782D" w:rsidP="0073782D">
            <w:pPr>
              <w:pStyle w:val="Default"/>
              <w:jc w:val="center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517C4F">
              <w:rPr>
                <w:rFonts w:ascii="Palatino Linotype" w:hAnsi="Palatino Linotype"/>
                <w:b/>
                <w:bCs/>
                <w:sz w:val="22"/>
                <w:szCs w:val="22"/>
              </w:rPr>
              <w:t>INTITULES</w:t>
            </w:r>
          </w:p>
        </w:tc>
      </w:tr>
      <w:tr w:rsidR="007C4646" w:rsidRPr="00517C4F" w14:paraId="2B818258" w14:textId="77777777" w:rsidTr="00E204EF">
        <w:tc>
          <w:tcPr>
            <w:tcW w:w="4393" w:type="dxa"/>
          </w:tcPr>
          <w:p w14:paraId="3F5A64AC" w14:textId="71CB39C4" w:rsidR="00B84395" w:rsidRPr="00517C4F" w:rsidRDefault="00B84395" w:rsidP="00B84395">
            <w:pPr>
              <w:rPr>
                <w:rFonts w:ascii="Palatino Linotype" w:eastAsia="Palatino Linotype" w:hAnsi="Palatino Linotype" w:cs="Palatino Linotype"/>
              </w:rPr>
            </w:pPr>
            <w:r w:rsidRPr="00B84395">
              <w:rPr>
                <w:rFonts w:ascii="Palatino Linotype" w:eastAsia="Palatino Linotype" w:hAnsi="Palatino Linotype" w:cs="Palatino Linotype"/>
              </w:rPr>
              <w:t xml:space="preserve">39294100-0 </w:t>
            </w:r>
            <w:r w:rsidR="00786AF3">
              <w:rPr>
                <w:rFonts w:ascii="Palatino Linotype" w:eastAsia="Palatino Linotype" w:hAnsi="Palatino Linotype" w:cs="Palatino Linotype"/>
              </w:rPr>
              <w:t xml:space="preserve"> (Principal)</w:t>
            </w:r>
          </w:p>
          <w:p w14:paraId="40E125DD" w14:textId="53873E72" w:rsidR="007C4646" w:rsidRPr="00517C4F" w:rsidRDefault="007C4646" w:rsidP="00B84395">
            <w:pPr>
              <w:rPr>
                <w:rFonts w:ascii="Palatino Linotype" w:eastAsia="Palatino Linotype" w:hAnsi="Palatino Linotype" w:cs="Palatino Linotype"/>
              </w:rPr>
            </w:pPr>
          </w:p>
        </w:tc>
        <w:tc>
          <w:tcPr>
            <w:tcW w:w="4396" w:type="dxa"/>
          </w:tcPr>
          <w:p w14:paraId="58BBA625" w14:textId="77777777" w:rsidR="00B84395" w:rsidRPr="00B84395" w:rsidRDefault="00B84395" w:rsidP="00B84395">
            <w:pPr>
              <w:rPr>
                <w:rFonts w:ascii="Palatino Linotype" w:eastAsia="Palatino Linotype" w:hAnsi="Palatino Linotype" w:cs="Palatino Linotype"/>
              </w:rPr>
            </w:pPr>
            <w:r w:rsidRPr="00B84395">
              <w:rPr>
                <w:rFonts w:ascii="Palatino Linotype" w:eastAsia="Palatino Linotype" w:hAnsi="Palatino Linotype" w:cs="Palatino Linotype"/>
              </w:rPr>
              <w:t>Produits d’information et de</w:t>
            </w:r>
          </w:p>
          <w:p w14:paraId="209BB044" w14:textId="47E57E88" w:rsidR="007C4646" w:rsidRPr="00517C4F" w:rsidRDefault="00A46C32" w:rsidP="00B84395">
            <w:pPr>
              <w:rPr>
                <w:rFonts w:ascii="Palatino Linotype" w:eastAsia="Palatino Linotype" w:hAnsi="Palatino Linotype" w:cs="Palatino Linotype"/>
              </w:rPr>
            </w:pPr>
            <w:r w:rsidRPr="00B84395">
              <w:rPr>
                <w:rFonts w:ascii="Palatino Linotype" w:eastAsia="Palatino Linotype" w:hAnsi="Palatino Linotype" w:cs="Palatino Linotype"/>
              </w:rPr>
              <w:t>Promotion</w:t>
            </w:r>
          </w:p>
        </w:tc>
      </w:tr>
      <w:tr w:rsidR="00E204EF" w:rsidRPr="00E204EF" w14:paraId="736DED72" w14:textId="77777777" w:rsidTr="00E204EF">
        <w:tblPrEx>
          <w:tblLook w:val="04A0" w:firstRow="1" w:lastRow="0" w:firstColumn="1" w:lastColumn="0" w:noHBand="0" w:noVBand="1"/>
        </w:tblPrEx>
        <w:trPr>
          <w:trHeight w:val="110"/>
        </w:trPr>
        <w:tc>
          <w:tcPr>
            <w:tcW w:w="4393" w:type="dxa"/>
          </w:tcPr>
          <w:p w14:paraId="5C669107" w14:textId="77777777" w:rsidR="00E204EF" w:rsidRPr="00E204EF" w:rsidRDefault="00E204EF" w:rsidP="00E204E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  <w:r w:rsidRPr="00E204EF">
              <w:rPr>
                <w:rFonts w:ascii="Calibri" w:hAnsi="Calibri" w:cs="Calibri"/>
                <w:color w:val="000000"/>
              </w:rPr>
              <w:t xml:space="preserve">39294100-0 </w:t>
            </w:r>
          </w:p>
        </w:tc>
        <w:tc>
          <w:tcPr>
            <w:tcW w:w="4396" w:type="dxa"/>
          </w:tcPr>
          <w:p w14:paraId="65D69062" w14:textId="77777777" w:rsidR="00E204EF" w:rsidRPr="00E204EF" w:rsidRDefault="00E204EF" w:rsidP="00E204E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  <w:r w:rsidRPr="00E204EF">
              <w:rPr>
                <w:rFonts w:ascii="Calibri" w:hAnsi="Calibri" w:cs="Calibri"/>
                <w:color w:val="000000"/>
              </w:rPr>
              <w:t xml:space="preserve">Produits d'information et de promotion </w:t>
            </w:r>
          </w:p>
        </w:tc>
      </w:tr>
      <w:tr w:rsidR="00E204EF" w:rsidRPr="00E204EF" w14:paraId="5DF048D1" w14:textId="77777777" w:rsidTr="00E204EF">
        <w:tblPrEx>
          <w:tblLook w:val="04A0" w:firstRow="1" w:lastRow="0" w:firstColumn="1" w:lastColumn="0" w:noHBand="0" w:noVBand="1"/>
        </w:tblPrEx>
        <w:trPr>
          <w:trHeight w:val="110"/>
        </w:trPr>
        <w:tc>
          <w:tcPr>
            <w:tcW w:w="4393" w:type="dxa"/>
          </w:tcPr>
          <w:p w14:paraId="5B3B1331" w14:textId="77777777" w:rsidR="00E204EF" w:rsidRPr="00E204EF" w:rsidRDefault="00E204EF" w:rsidP="00E204E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  <w:r w:rsidRPr="00E204EF">
              <w:rPr>
                <w:rFonts w:ascii="Calibri" w:hAnsi="Calibri" w:cs="Calibri"/>
                <w:color w:val="000000"/>
              </w:rPr>
              <w:t xml:space="preserve">18530000-3 </w:t>
            </w:r>
          </w:p>
        </w:tc>
        <w:tc>
          <w:tcPr>
            <w:tcW w:w="4396" w:type="dxa"/>
          </w:tcPr>
          <w:p w14:paraId="045C247C" w14:textId="77777777" w:rsidR="00E204EF" w:rsidRPr="00E204EF" w:rsidRDefault="00E204EF" w:rsidP="00E204E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  <w:r w:rsidRPr="00E204EF">
              <w:rPr>
                <w:rFonts w:ascii="Calibri" w:hAnsi="Calibri" w:cs="Calibri"/>
                <w:color w:val="000000"/>
              </w:rPr>
              <w:t xml:space="preserve">Cadeaux et prix </w:t>
            </w:r>
          </w:p>
        </w:tc>
      </w:tr>
      <w:tr w:rsidR="00E204EF" w:rsidRPr="00E204EF" w14:paraId="1B3354E4" w14:textId="77777777" w:rsidTr="00E204EF">
        <w:tblPrEx>
          <w:tblLook w:val="04A0" w:firstRow="1" w:lastRow="0" w:firstColumn="1" w:lastColumn="0" w:noHBand="0" w:noVBand="1"/>
        </w:tblPrEx>
        <w:trPr>
          <w:trHeight w:val="110"/>
        </w:trPr>
        <w:tc>
          <w:tcPr>
            <w:tcW w:w="4393" w:type="dxa"/>
          </w:tcPr>
          <w:p w14:paraId="6626545D" w14:textId="77777777" w:rsidR="00E204EF" w:rsidRPr="00E204EF" w:rsidRDefault="00E204EF" w:rsidP="00E204E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  <w:r w:rsidRPr="00E204EF">
              <w:rPr>
                <w:rFonts w:ascii="Calibri" w:hAnsi="Calibri" w:cs="Calibri"/>
                <w:color w:val="000000"/>
              </w:rPr>
              <w:t xml:space="preserve">30192000-1 </w:t>
            </w:r>
          </w:p>
        </w:tc>
        <w:tc>
          <w:tcPr>
            <w:tcW w:w="4396" w:type="dxa"/>
          </w:tcPr>
          <w:p w14:paraId="677F56D7" w14:textId="77777777" w:rsidR="00E204EF" w:rsidRPr="00E204EF" w:rsidRDefault="00E204EF" w:rsidP="00E204E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  <w:r w:rsidRPr="00E204EF">
              <w:rPr>
                <w:rFonts w:ascii="Calibri" w:hAnsi="Calibri" w:cs="Calibri"/>
                <w:color w:val="000000"/>
              </w:rPr>
              <w:t xml:space="preserve">Fournitures de bureau </w:t>
            </w:r>
          </w:p>
        </w:tc>
      </w:tr>
      <w:tr w:rsidR="00E204EF" w:rsidRPr="00E204EF" w14:paraId="0AC588B6" w14:textId="77777777" w:rsidTr="00E204EF">
        <w:tblPrEx>
          <w:tblLook w:val="04A0" w:firstRow="1" w:lastRow="0" w:firstColumn="1" w:lastColumn="0" w:noHBand="0" w:noVBand="1"/>
        </w:tblPrEx>
        <w:trPr>
          <w:trHeight w:val="110"/>
        </w:trPr>
        <w:tc>
          <w:tcPr>
            <w:tcW w:w="4393" w:type="dxa"/>
          </w:tcPr>
          <w:p w14:paraId="1B4C800E" w14:textId="77777777" w:rsidR="00E204EF" w:rsidRPr="00E204EF" w:rsidRDefault="00E204EF" w:rsidP="00E204E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  <w:r w:rsidRPr="00E204EF">
              <w:rPr>
                <w:rFonts w:ascii="Calibri" w:hAnsi="Calibri" w:cs="Calibri"/>
                <w:color w:val="000000"/>
              </w:rPr>
              <w:lastRenderedPageBreak/>
              <w:t xml:space="preserve">18000000-9 </w:t>
            </w:r>
          </w:p>
        </w:tc>
        <w:tc>
          <w:tcPr>
            <w:tcW w:w="4396" w:type="dxa"/>
          </w:tcPr>
          <w:p w14:paraId="60D948AA" w14:textId="77777777" w:rsidR="00E204EF" w:rsidRPr="00E204EF" w:rsidRDefault="00E204EF" w:rsidP="00E204E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  <w:r w:rsidRPr="00E204EF">
              <w:rPr>
                <w:rFonts w:ascii="Calibri" w:hAnsi="Calibri" w:cs="Calibri"/>
                <w:color w:val="000000"/>
              </w:rPr>
              <w:t xml:space="preserve">Vêtements, articles chaussants, bagages et accessoires </w:t>
            </w:r>
          </w:p>
        </w:tc>
      </w:tr>
      <w:tr w:rsidR="00A46C32" w:rsidRPr="00517C4F" w14:paraId="3C05373E" w14:textId="77777777" w:rsidTr="00E204EF">
        <w:tc>
          <w:tcPr>
            <w:tcW w:w="4393" w:type="dxa"/>
          </w:tcPr>
          <w:p w14:paraId="2EC5A012" w14:textId="6B174403" w:rsidR="00A46C32" w:rsidRPr="00B84395" w:rsidRDefault="00A46C32" w:rsidP="00A46C32">
            <w:pPr>
              <w:rPr>
                <w:rFonts w:ascii="Palatino Linotype" w:eastAsia="Palatino Linotype" w:hAnsi="Palatino Linotype" w:cs="Palatino Linotype"/>
              </w:rPr>
            </w:pPr>
            <w:r w:rsidRPr="001F044A">
              <w:t>18333000-2</w:t>
            </w:r>
          </w:p>
        </w:tc>
        <w:tc>
          <w:tcPr>
            <w:tcW w:w="4396" w:type="dxa"/>
          </w:tcPr>
          <w:p w14:paraId="6E9A99A5" w14:textId="769911EF" w:rsidR="00A46C32" w:rsidRPr="00B84395" w:rsidRDefault="00A46C32" w:rsidP="00A46C32">
            <w:pPr>
              <w:rPr>
                <w:rFonts w:ascii="Palatino Linotype" w:eastAsia="Palatino Linotype" w:hAnsi="Palatino Linotype" w:cs="Palatino Linotype"/>
              </w:rPr>
            </w:pPr>
            <w:r w:rsidRPr="001F044A">
              <w:t>Chemises polo</w:t>
            </w:r>
          </w:p>
        </w:tc>
      </w:tr>
      <w:tr w:rsidR="00A46C32" w:rsidRPr="00517C4F" w14:paraId="0383BEA5" w14:textId="77777777" w:rsidTr="00E204EF">
        <w:tc>
          <w:tcPr>
            <w:tcW w:w="4393" w:type="dxa"/>
          </w:tcPr>
          <w:p w14:paraId="2F25195F" w14:textId="6951FEEC" w:rsidR="00A46C32" w:rsidRPr="00B84395" w:rsidRDefault="00A46C32" w:rsidP="00A46C32">
            <w:pPr>
              <w:rPr>
                <w:rFonts w:ascii="Palatino Linotype" w:eastAsia="Palatino Linotype" w:hAnsi="Palatino Linotype" w:cs="Palatino Linotype"/>
              </w:rPr>
            </w:pPr>
            <w:r w:rsidRPr="001F044A">
              <w:t>18412000-0</w:t>
            </w:r>
          </w:p>
        </w:tc>
        <w:tc>
          <w:tcPr>
            <w:tcW w:w="4396" w:type="dxa"/>
          </w:tcPr>
          <w:p w14:paraId="3D4B0ECE" w14:textId="09ADA2BE" w:rsidR="00A46C32" w:rsidRPr="00B84395" w:rsidRDefault="00A46C32" w:rsidP="00A46C32">
            <w:pPr>
              <w:rPr>
                <w:rFonts w:ascii="Palatino Linotype" w:eastAsia="Palatino Linotype" w:hAnsi="Palatino Linotype" w:cs="Palatino Linotype"/>
              </w:rPr>
            </w:pPr>
            <w:r w:rsidRPr="001F044A">
              <w:t>Vêtements de sport</w:t>
            </w:r>
          </w:p>
        </w:tc>
      </w:tr>
      <w:tr w:rsidR="00A46C32" w:rsidRPr="00517C4F" w14:paraId="2373477E" w14:textId="77777777" w:rsidTr="00E204EF">
        <w:tc>
          <w:tcPr>
            <w:tcW w:w="4393" w:type="dxa"/>
          </w:tcPr>
          <w:p w14:paraId="37715683" w14:textId="654901ED" w:rsidR="00A46C32" w:rsidRPr="00B84395" w:rsidRDefault="00A46C32" w:rsidP="00A46C32">
            <w:pPr>
              <w:rPr>
                <w:rFonts w:ascii="Palatino Linotype" w:eastAsia="Palatino Linotype" w:hAnsi="Palatino Linotype" w:cs="Palatino Linotype"/>
              </w:rPr>
            </w:pPr>
            <w:r w:rsidRPr="001F044A">
              <w:t>18441000-2</w:t>
            </w:r>
          </w:p>
        </w:tc>
        <w:tc>
          <w:tcPr>
            <w:tcW w:w="4396" w:type="dxa"/>
          </w:tcPr>
          <w:p w14:paraId="1210A414" w14:textId="3CDBD610" w:rsidR="00A46C32" w:rsidRPr="00B84395" w:rsidRDefault="00A46C32" w:rsidP="00A46C32">
            <w:pPr>
              <w:rPr>
                <w:rFonts w:ascii="Palatino Linotype" w:eastAsia="Palatino Linotype" w:hAnsi="Palatino Linotype" w:cs="Palatino Linotype"/>
              </w:rPr>
            </w:pPr>
            <w:r w:rsidRPr="001F044A">
              <w:t>Chapeaux</w:t>
            </w:r>
          </w:p>
        </w:tc>
      </w:tr>
      <w:tr w:rsidR="00A46C32" w:rsidRPr="00517C4F" w14:paraId="6E472F56" w14:textId="77777777" w:rsidTr="00E204EF">
        <w:tc>
          <w:tcPr>
            <w:tcW w:w="4393" w:type="dxa"/>
          </w:tcPr>
          <w:p w14:paraId="188A7768" w14:textId="58AFEC0B" w:rsidR="00A46C32" w:rsidRPr="00B84395" w:rsidRDefault="00A46C32" w:rsidP="00A46C32">
            <w:pPr>
              <w:rPr>
                <w:rFonts w:ascii="Palatino Linotype" w:eastAsia="Palatino Linotype" w:hAnsi="Palatino Linotype" w:cs="Palatino Linotype"/>
              </w:rPr>
            </w:pPr>
            <w:r w:rsidRPr="001F044A">
              <w:t>18925000-9</w:t>
            </w:r>
          </w:p>
        </w:tc>
        <w:tc>
          <w:tcPr>
            <w:tcW w:w="4396" w:type="dxa"/>
          </w:tcPr>
          <w:p w14:paraId="131380F7" w14:textId="6FFF3FBB" w:rsidR="00A46C32" w:rsidRPr="00B84395" w:rsidRDefault="00A46C32" w:rsidP="00A46C32">
            <w:pPr>
              <w:rPr>
                <w:rFonts w:ascii="Palatino Linotype" w:eastAsia="Palatino Linotype" w:hAnsi="Palatino Linotype" w:cs="Palatino Linotype"/>
              </w:rPr>
            </w:pPr>
            <w:r w:rsidRPr="001F044A">
              <w:t>Porte gourdes et étuis</w:t>
            </w:r>
          </w:p>
        </w:tc>
      </w:tr>
      <w:tr w:rsidR="00A46C32" w:rsidRPr="00517C4F" w14:paraId="3989D314" w14:textId="77777777" w:rsidTr="00E204EF">
        <w:tc>
          <w:tcPr>
            <w:tcW w:w="4393" w:type="dxa"/>
          </w:tcPr>
          <w:p w14:paraId="140361AA" w14:textId="2E3CCBB1" w:rsidR="00A46C32" w:rsidRPr="00B84395" w:rsidRDefault="00A46C32" w:rsidP="00A46C32">
            <w:pPr>
              <w:rPr>
                <w:rFonts w:ascii="Palatino Linotype" w:eastAsia="Palatino Linotype" w:hAnsi="Palatino Linotype" w:cs="Palatino Linotype"/>
              </w:rPr>
            </w:pPr>
            <w:r w:rsidRPr="001F044A">
              <w:t>18932000-1</w:t>
            </w:r>
          </w:p>
        </w:tc>
        <w:tc>
          <w:tcPr>
            <w:tcW w:w="4396" w:type="dxa"/>
          </w:tcPr>
          <w:p w14:paraId="60C67BD7" w14:textId="6D5F085C" w:rsidR="00A46C32" w:rsidRPr="00B84395" w:rsidRDefault="00A46C32" w:rsidP="00A46C32">
            <w:pPr>
              <w:rPr>
                <w:rFonts w:ascii="Palatino Linotype" w:eastAsia="Palatino Linotype" w:hAnsi="Palatino Linotype" w:cs="Palatino Linotype"/>
              </w:rPr>
            </w:pPr>
            <w:r w:rsidRPr="001F044A">
              <w:t>Sacs de sport</w:t>
            </w:r>
          </w:p>
        </w:tc>
      </w:tr>
      <w:tr w:rsidR="00A46C32" w:rsidRPr="00517C4F" w14:paraId="1234E179" w14:textId="77777777" w:rsidTr="00E204EF">
        <w:tc>
          <w:tcPr>
            <w:tcW w:w="4393" w:type="dxa"/>
          </w:tcPr>
          <w:p w14:paraId="77737649" w14:textId="71D0A110" w:rsidR="00A46C32" w:rsidRPr="00B84395" w:rsidRDefault="00A46C32" w:rsidP="00A46C32">
            <w:pPr>
              <w:rPr>
                <w:rFonts w:ascii="Palatino Linotype" w:eastAsia="Palatino Linotype" w:hAnsi="Palatino Linotype" w:cs="Palatino Linotype"/>
              </w:rPr>
            </w:pPr>
            <w:r w:rsidRPr="001F044A">
              <w:t>39295000-6</w:t>
            </w:r>
          </w:p>
        </w:tc>
        <w:tc>
          <w:tcPr>
            <w:tcW w:w="4396" w:type="dxa"/>
          </w:tcPr>
          <w:p w14:paraId="238DCE6D" w14:textId="6BBFD586" w:rsidR="00A46C32" w:rsidRPr="00B84395" w:rsidRDefault="00A46C32" w:rsidP="00A46C32">
            <w:pPr>
              <w:rPr>
                <w:rFonts w:ascii="Palatino Linotype" w:eastAsia="Palatino Linotype" w:hAnsi="Palatino Linotype" w:cs="Palatino Linotype"/>
              </w:rPr>
            </w:pPr>
            <w:r w:rsidRPr="001F044A">
              <w:t>Parapluies et parasols, cannes</w:t>
            </w:r>
          </w:p>
        </w:tc>
      </w:tr>
    </w:tbl>
    <w:p w14:paraId="296B44A9" w14:textId="300F2240" w:rsidR="00411CE9" w:rsidRPr="00517C4F" w:rsidRDefault="38C6E8E0" w:rsidP="44AFD521">
      <w:pPr>
        <w:autoSpaceDE w:val="0"/>
        <w:autoSpaceDN w:val="0"/>
        <w:adjustRightInd w:val="0"/>
        <w:spacing w:after="200" w:line="276" w:lineRule="auto"/>
        <w:jc w:val="both"/>
        <w:rPr>
          <w:rFonts w:ascii="Palatino Linotype" w:eastAsia="Palatino Linotype" w:hAnsi="Palatino Linotype" w:cs="Palatino Linotype"/>
        </w:rPr>
      </w:pPr>
      <w:r w:rsidRPr="00517C4F">
        <w:rPr>
          <w:rFonts w:ascii="Palatino Linotype" w:eastAsia="Palatino Linotype" w:hAnsi="Palatino Linotype" w:cs="Palatino Linotype"/>
        </w:rPr>
        <w:t xml:space="preserve">  </w:t>
      </w:r>
    </w:p>
    <w:p w14:paraId="3BB718EE" w14:textId="04C3952C" w:rsidR="00B00345" w:rsidRPr="00517C4F" w:rsidRDefault="00B00345" w:rsidP="00EA1B61">
      <w:pPr>
        <w:pStyle w:val="Paragraphedeliste"/>
        <w:numPr>
          <w:ilvl w:val="0"/>
          <w:numId w:val="10"/>
        </w:numPr>
        <w:rPr>
          <w:rFonts w:ascii="Palatino Linotype" w:hAnsi="Palatino Linotype"/>
          <w:b/>
          <w:bCs/>
          <w:sz w:val="32"/>
          <w:szCs w:val="32"/>
          <w:u w:val="single"/>
        </w:rPr>
      </w:pPr>
      <w:r w:rsidRPr="00517C4F">
        <w:rPr>
          <w:rFonts w:ascii="Palatino Linotype" w:hAnsi="Palatino Linotype"/>
          <w:b/>
          <w:bCs/>
          <w:sz w:val="32"/>
          <w:szCs w:val="32"/>
          <w:u w:val="single"/>
        </w:rPr>
        <w:t>Pénalités</w:t>
      </w:r>
    </w:p>
    <w:tbl>
      <w:tblPr>
        <w:tblW w:w="0" w:type="auto"/>
        <w:tblInd w:w="-5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815"/>
        <w:gridCol w:w="3969"/>
      </w:tblGrid>
      <w:tr w:rsidR="00CE0A46" w:rsidRPr="00517C4F" w14:paraId="3A25B62C" w14:textId="77777777" w:rsidTr="008F14C8">
        <w:trPr>
          <w:trHeight w:val="157"/>
          <w:tblHeader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6C57" w14:textId="04F6DD57" w:rsidR="00CE0A46" w:rsidRPr="00517C4F" w:rsidRDefault="00CE0A46" w:rsidP="00CE0A46">
            <w:pPr>
              <w:pStyle w:val="Default"/>
              <w:jc w:val="center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517C4F">
              <w:rPr>
                <w:rFonts w:ascii="Palatino Linotype" w:hAnsi="Palatino Linotype"/>
                <w:b/>
                <w:bCs/>
                <w:sz w:val="22"/>
                <w:szCs w:val="22"/>
              </w:rPr>
              <w:t>PENALITES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3D90" w14:textId="3E562B35" w:rsidR="00CE0A46" w:rsidRPr="00517C4F" w:rsidRDefault="00CE0A46" w:rsidP="00CE0A46">
            <w:pPr>
              <w:pStyle w:val="Default"/>
              <w:jc w:val="center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517C4F">
              <w:rPr>
                <w:rFonts w:ascii="Palatino Linotype" w:hAnsi="Palatino Linotype"/>
                <w:b/>
                <w:bCs/>
                <w:sz w:val="22"/>
                <w:szCs w:val="22"/>
              </w:rPr>
              <w:t>MONTANTS</w:t>
            </w:r>
          </w:p>
        </w:tc>
      </w:tr>
      <w:tr w:rsidR="00FC3C04" w:rsidRPr="00517C4F" w14:paraId="35CB8DDE" w14:textId="77777777" w:rsidTr="008F14C8">
        <w:trPr>
          <w:trHeight w:val="33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4280" w14:textId="7B02CD39" w:rsidR="00FC3C04" w:rsidRPr="00517C4F" w:rsidRDefault="00EF4D57" w:rsidP="00B00345">
            <w:pPr>
              <w:pStyle w:val="Default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  <w:r w:rsidRPr="00517C4F">
              <w:rPr>
                <w:rFonts w:ascii="Palatino Linotype" w:hAnsi="Palatino Linotype"/>
                <w:color w:val="auto"/>
                <w:sz w:val="22"/>
                <w:szCs w:val="22"/>
              </w:rPr>
              <w:t>Pénalités de retard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CF04" w14:textId="0EF2C45E" w:rsidR="00595A20" w:rsidRPr="00517C4F" w:rsidRDefault="00631CB7" w:rsidP="00CE0A46">
            <w:pPr>
              <w:pStyle w:val="Default"/>
              <w:rPr>
                <w:rFonts w:ascii="Palatino Linotype" w:hAnsi="Palatino Linotype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17C4F">
              <w:rPr>
                <w:rFonts w:ascii="Palatino Linotype" w:hAnsi="Palatino Linotype"/>
                <w:b/>
                <w:bCs/>
                <w:i/>
                <w:iCs/>
                <w:color w:val="2F5496" w:themeColor="accent1" w:themeShade="BF"/>
                <w:sz w:val="22"/>
                <w:szCs w:val="22"/>
              </w:rPr>
              <w:t xml:space="preserve">Indiquer le montant </w:t>
            </w:r>
          </w:p>
        </w:tc>
      </w:tr>
      <w:tr w:rsidR="00B00345" w:rsidRPr="00517C4F" w14:paraId="4C6311C4" w14:textId="77777777" w:rsidTr="007F57B9">
        <w:trPr>
          <w:trHeight w:val="369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8BE2" w14:textId="15A10C43" w:rsidR="00B00345" w:rsidRPr="00517C4F" w:rsidRDefault="00B00345" w:rsidP="00B00345">
            <w:pPr>
              <w:pStyle w:val="Default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0F3B" w14:textId="203749F8" w:rsidR="00B00345" w:rsidRPr="00517C4F" w:rsidRDefault="00B00345" w:rsidP="00CE0A46">
            <w:pPr>
              <w:pStyle w:val="Default"/>
              <w:rPr>
                <w:rFonts w:ascii="Palatino Linotype" w:hAnsi="Palatino Linotype"/>
                <w:color w:val="auto"/>
                <w:sz w:val="22"/>
                <w:szCs w:val="22"/>
              </w:rPr>
            </w:pPr>
          </w:p>
        </w:tc>
      </w:tr>
      <w:tr w:rsidR="00B00345" w:rsidRPr="00517C4F" w14:paraId="6F45E370" w14:textId="77777777" w:rsidTr="00F51C32">
        <w:trPr>
          <w:trHeight w:val="16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DFCB" w14:textId="5E602C52" w:rsidR="00B00345" w:rsidRPr="00517C4F" w:rsidRDefault="00B00345" w:rsidP="00B00345">
            <w:pPr>
              <w:pStyle w:val="Default"/>
              <w:jc w:val="both"/>
              <w:rPr>
                <w:rFonts w:ascii="Palatino Linotype" w:eastAsia="Calibri" w:hAnsi="Palatino Linotype"/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34B" w14:textId="041D66C5" w:rsidR="00B00345" w:rsidRPr="00517C4F" w:rsidRDefault="00B00345" w:rsidP="00CE0A46">
            <w:pPr>
              <w:pStyle w:val="Default"/>
              <w:rPr>
                <w:rFonts w:ascii="Palatino Linotype" w:hAnsi="Palatino Linotype"/>
                <w:color w:val="auto"/>
                <w:sz w:val="22"/>
                <w:szCs w:val="22"/>
              </w:rPr>
            </w:pPr>
          </w:p>
        </w:tc>
      </w:tr>
    </w:tbl>
    <w:p w14:paraId="5267CE03" w14:textId="1E585CB4" w:rsidR="44AFD521" w:rsidRPr="00517C4F" w:rsidRDefault="44AFD521">
      <w:pPr>
        <w:rPr>
          <w:rFonts w:ascii="Palatino Linotype" w:hAnsi="Palatino Linotype"/>
        </w:rPr>
      </w:pPr>
    </w:p>
    <w:p w14:paraId="13EAC041" w14:textId="2E7E8D64" w:rsidR="00CE1DB6" w:rsidRPr="00517C4F" w:rsidRDefault="00CE1DB6" w:rsidP="00EA1B61">
      <w:pPr>
        <w:pStyle w:val="Paragraphedeliste"/>
        <w:numPr>
          <w:ilvl w:val="0"/>
          <w:numId w:val="10"/>
        </w:numPr>
        <w:rPr>
          <w:rFonts w:ascii="Palatino Linotype" w:hAnsi="Palatino Linotype"/>
          <w:b/>
          <w:bCs/>
          <w:sz w:val="32"/>
          <w:szCs w:val="32"/>
          <w:u w:val="single"/>
        </w:rPr>
      </w:pPr>
      <w:r w:rsidRPr="00517C4F">
        <w:rPr>
          <w:rFonts w:ascii="Palatino Linotype" w:hAnsi="Palatino Linotype"/>
          <w:b/>
          <w:bCs/>
          <w:sz w:val="32"/>
          <w:szCs w:val="32"/>
          <w:u w:val="single"/>
        </w:rPr>
        <w:t>Candidature</w:t>
      </w:r>
    </w:p>
    <w:p w14:paraId="3C86EA8C" w14:textId="36825CA5" w:rsidR="005877CC" w:rsidRPr="00517C4F" w:rsidRDefault="005877CC" w:rsidP="005877CC">
      <w:pPr>
        <w:jc w:val="both"/>
        <w:rPr>
          <w:rFonts w:ascii="Palatino Linotype" w:hAnsi="Palatino Linotype"/>
          <w:i/>
          <w:iCs/>
          <w:color w:val="1F3864" w:themeColor="accent1" w:themeShade="80"/>
          <w:position w:val="-26"/>
        </w:rPr>
      </w:pPr>
      <w:r w:rsidRPr="00517C4F">
        <w:rPr>
          <w:rFonts w:ascii="Palatino Linotype" w:hAnsi="Palatino Linotype"/>
          <w:i/>
          <w:iCs/>
          <w:color w:val="1F3864" w:themeColor="accent1" w:themeShade="80"/>
          <w:position w:val="-26"/>
        </w:rPr>
        <w:t xml:space="preserve">Candidature simple OUI </w:t>
      </w:r>
      <w:r w:rsidR="00E7022C" w:rsidRPr="00517C4F">
        <w:rPr>
          <w:rFonts w:ascii="Palatino Linotype" w:hAnsi="Palatino Linotype"/>
          <w:i/>
          <w:iCs/>
          <w:color w:val="1F3864" w:themeColor="accent1" w:themeShade="80"/>
          <w:position w:val="-26"/>
        </w:rPr>
        <w:t xml:space="preserve">/ </w:t>
      </w:r>
      <w:r w:rsidR="00E7022C" w:rsidRPr="006B08F2">
        <w:rPr>
          <w:rFonts w:ascii="Palatino Linotype" w:hAnsi="Palatino Linotype"/>
          <w:i/>
          <w:iCs/>
          <w:strike/>
          <w:color w:val="1F3864" w:themeColor="accent1" w:themeShade="80"/>
          <w:position w:val="-26"/>
        </w:rPr>
        <w:t>NON</w:t>
      </w:r>
    </w:p>
    <w:p w14:paraId="115E8461" w14:textId="1EE0DE0B" w:rsidR="000C3518" w:rsidRPr="00517C4F" w:rsidRDefault="000C3518" w:rsidP="00EA1B61">
      <w:pPr>
        <w:pStyle w:val="Paragraphedeliste"/>
        <w:numPr>
          <w:ilvl w:val="0"/>
          <w:numId w:val="10"/>
        </w:numPr>
        <w:rPr>
          <w:rFonts w:ascii="Palatino Linotype" w:hAnsi="Palatino Linotype"/>
          <w:b/>
          <w:bCs/>
          <w:sz w:val="32"/>
          <w:szCs w:val="32"/>
          <w:u w:val="single"/>
        </w:rPr>
      </w:pPr>
      <w:r w:rsidRPr="00517C4F">
        <w:rPr>
          <w:rFonts w:ascii="Palatino Linotype" w:hAnsi="Palatino Linotype"/>
          <w:b/>
          <w:bCs/>
          <w:sz w:val="32"/>
          <w:szCs w:val="32"/>
          <w:u w:val="single"/>
        </w:rPr>
        <w:t>Modalités de règlement des prestations</w:t>
      </w:r>
    </w:p>
    <w:p w14:paraId="5AA17AF3" w14:textId="700390FC" w:rsidR="008E376E" w:rsidRPr="00517C4F" w:rsidRDefault="000C3518" w:rsidP="000A42EB">
      <w:pPr>
        <w:jc w:val="both"/>
        <w:rPr>
          <w:rFonts w:ascii="Palatino Linotype" w:hAnsi="Palatino Linotype"/>
          <w:color w:val="000000" w:themeColor="text1"/>
          <w:position w:val="-26"/>
        </w:rPr>
      </w:pPr>
      <w:bookmarkStart w:id="3" w:name="_Hlk113451444"/>
      <w:r w:rsidRPr="00517C4F">
        <w:rPr>
          <w:rFonts w:ascii="Palatino Linotype" w:hAnsi="Palatino Linotype"/>
          <w:i/>
          <w:iCs/>
          <w:color w:val="1F3864" w:themeColor="accent1" w:themeShade="80"/>
          <w:position w:val="-26"/>
        </w:rPr>
        <w:t xml:space="preserve">A préciser </w:t>
      </w:r>
      <w:bookmarkEnd w:id="3"/>
      <w:r w:rsidRPr="00517C4F">
        <w:rPr>
          <w:rFonts w:ascii="Palatino Linotype" w:hAnsi="Palatino Linotype"/>
          <w:i/>
          <w:iCs/>
          <w:color w:val="1F3864" w:themeColor="accent1" w:themeShade="80"/>
          <w:position w:val="-26"/>
        </w:rPr>
        <w:t>uniquement dans le cas d’un marché forfaitaire</w:t>
      </w:r>
      <w:r w:rsidR="000A42EB" w:rsidRPr="00517C4F">
        <w:rPr>
          <w:rFonts w:ascii="Palatino Linotype" w:hAnsi="Palatino Linotype"/>
          <w:i/>
          <w:iCs/>
          <w:color w:val="1F3864" w:themeColor="accent1" w:themeShade="80"/>
          <w:position w:val="-26"/>
        </w:rPr>
        <w:t xml:space="preserve"> ou </w:t>
      </w:r>
      <w:r w:rsidR="00E7022C" w:rsidRPr="00517C4F">
        <w:rPr>
          <w:rFonts w:ascii="Palatino Linotype" w:hAnsi="Palatino Linotype"/>
          <w:i/>
          <w:iCs/>
          <w:color w:val="1F3864" w:themeColor="accent1" w:themeShade="80"/>
          <w:position w:val="-26"/>
        </w:rPr>
        <w:t>mixte avec</w:t>
      </w:r>
      <w:r w:rsidR="000A42EB" w:rsidRPr="00517C4F">
        <w:rPr>
          <w:rFonts w:ascii="Palatino Linotype" w:hAnsi="Palatino Linotype"/>
          <w:i/>
          <w:iCs/>
          <w:color w:val="1F3864" w:themeColor="accent1" w:themeShade="80"/>
          <w:position w:val="-26"/>
        </w:rPr>
        <w:t xml:space="preserve"> paiement d’acomptes périodiques</w:t>
      </w:r>
      <w:r w:rsidR="004C5E92" w:rsidRPr="00517C4F">
        <w:rPr>
          <w:rFonts w:ascii="Palatino Linotype" w:hAnsi="Palatino Linotype"/>
          <w:color w:val="000000" w:themeColor="text1"/>
          <w:position w:val="-26"/>
        </w:rPr>
        <w:t>.</w:t>
      </w:r>
    </w:p>
    <w:p w14:paraId="139DAD9E" w14:textId="40AF59AA" w:rsidR="00C77286" w:rsidRPr="00517C4F" w:rsidRDefault="00C77286" w:rsidP="00EA1B61">
      <w:pPr>
        <w:pStyle w:val="Paragraphedeliste"/>
        <w:numPr>
          <w:ilvl w:val="0"/>
          <w:numId w:val="10"/>
        </w:numPr>
        <w:rPr>
          <w:rFonts w:ascii="Palatino Linotype" w:hAnsi="Palatino Linotype"/>
          <w:b/>
          <w:bCs/>
          <w:sz w:val="32"/>
          <w:szCs w:val="32"/>
          <w:u w:val="single"/>
        </w:rPr>
      </w:pPr>
      <w:r w:rsidRPr="00517C4F">
        <w:rPr>
          <w:rFonts w:ascii="Palatino Linotype" w:hAnsi="Palatino Linotype"/>
          <w:b/>
          <w:bCs/>
          <w:sz w:val="32"/>
          <w:szCs w:val="32"/>
          <w:u w:val="single"/>
        </w:rPr>
        <w:t xml:space="preserve">Avance </w:t>
      </w:r>
    </w:p>
    <w:p w14:paraId="58CC071C" w14:textId="711E4B97" w:rsidR="005E7CFB" w:rsidRPr="00517C4F" w:rsidRDefault="005E7CFB" w:rsidP="005E7CFB">
      <w:pPr>
        <w:rPr>
          <w:rFonts w:ascii="Palatino Linotype" w:hAnsi="Palatino Linotype"/>
          <w:i/>
          <w:iCs/>
          <w:color w:val="1F3864" w:themeColor="accent1" w:themeShade="80"/>
          <w:position w:val="-26"/>
        </w:rPr>
      </w:pPr>
      <w:r w:rsidRPr="00517C4F">
        <w:rPr>
          <w:rFonts w:ascii="Palatino Linotype" w:hAnsi="Palatino Linotype"/>
          <w:i/>
          <w:iCs/>
          <w:color w:val="1F3864" w:themeColor="accent1" w:themeShade="80"/>
          <w:position w:val="-26"/>
        </w:rPr>
        <w:t xml:space="preserve">A renseigner </w:t>
      </w:r>
      <w:r w:rsidR="008D0DF5" w:rsidRPr="00517C4F">
        <w:rPr>
          <w:rFonts w:ascii="Palatino Linotype" w:hAnsi="Palatino Linotype"/>
          <w:i/>
          <w:iCs/>
          <w:color w:val="1F3864" w:themeColor="accent1" w:themeShade="80"/>
          <w:position w:val="-26"/>
        </w:rPr>
        <w:t>si l</w:t>
      </w:r>
      <w:r w:rsidR="00C9055B" w:rsidRPr="00517C4F">
        <w:rPr>
          <w:rFonts w:ascii="Palatino Linotype" w:hAnsi="Palatino Linotype"/>
          <w:i/>
          <w:iCs/>
          <w:color w:val="1F3864" w:themeColor="accent1" w:themeShade="80"/>
          <w:position w:val="-26"/>
        </w:rPr>
        <w:t>e délai d’exécution du marché est s</w:t>
      </w:r>
      <w:r w:rsidR="007155F2" w:rsidRPr="00517C4F">
        <w:rPr>
          <w:rFonts w:ascii="Palatino Linotype" w:hAnsi="Palatino Linotype"/>
          <w:i/>
          <w:iCs/>
          <w:color w:val="1F3864" w:themeColor="accent1" w:themeShade="80"/>
          <w:position w:val="-26"/>
        </w:rPr>
        <w:t xml:space="preserve">upérieur </w:t>
      </w:r>
      <w:r w:rsidR="008D0DF5" w:rsidRPr="00517C4F">
        <w:rPr>
          <w:rFonts w:ascii="Palatino Linotype" w:hAnsi="Palatino Linotype"/>
          <w:i/>
          <w:iCs/>
          <w:color w:val="1F3864" w:themeColor="accent1" w:themeShade="80"/>
          <w:position w:val="-26"/>
        </w:rPr>
        <w:t>à 2 mois</w:t>
      </w:r>
      <w:r w:rsidR="007155F2" w:rsidRPr="00517C4F">
        <w:rPr>
          <w:rFonts w:ascii="Palatino Linotype" w:hAnsi="Palatino Linotype"/>
          <w:i/>
          <w:iCs/>
          <w:color w:val="1F3864" w:themeColor="accent1" w:themeShade="80"/>
          <w:position w:val="-26"/>
        </w:rPr>
        <w:t xml:space="preserve"> et le montant initial du marché supérieur à 50 000€ HT.</w:t>
      </w:r>
      <w:r w:rsidR="002610A6" w:rsidRPr="00517C4F">
        <w:rPr>
          <w:rFonts w:ascii="Palatino Linotype" w:hAnsi="Palatino Linotype"/>
          <w:i/>
          <w:iCs/>
          <w:color w:val="1F3864" w:themeColor="accent1" w:themeShade="80"/>
          <w:position w:val="-26"/>
        </w:rPr>
        <w:t xml:space="preserve"> </w:t>
      </w:r>
    </w:p>
    <w:p w14:paraId="3246C708" w14:textId="37CCD915" w:rsidR="00F73AC0" w:rsidRPr="00517C4F" w:rsidRDefault="005877CC" w:rsidP="005E7CFB">
      <w:pPr>
        <w:rPr>
          <w:rFonts w:ascii="Palatino Linotype" w:hAnsi="Palatino Linotype"/>
          <w:b/>
          <w:bCs/>
          <w:color w:val="000000" w:themeColor="text1"/>
          <w:position w:val="-26"/>
        </w:rPr>
      </w:pPr>
      <w:r w:rsidRPr="00517C4F">
        <w:rPr>
          <w:rFonts w:ascii="Palatino Linotype" w:hAnsi="Palatino Linotype"/>
          <w:b/>
          <w:bCs/>
          <w:color w:val="000000" w:themeColor="text1"/>
          <w:position w:val="-26"/>
        </w:rPr>
        <w:t>AVANCE : OUI / NON</w:t>
      </w:r>
    </w:p>
    <w:p w14:paraId="48B0C389" w14:textId="401CD835" w:rsidR="005877CC" w:rsidRPr="00517C4F" w:rsidRDefault="005877CC" w:rsidP="005E7CFB">
      <w:pPr>
        <w:rPr>
          <w:rFonts w:ascii="Palatino Linotype" w:hAnsi="Palatino Linotype"/>
          <w:b/>
          <w:bCs/>
          <w:color w:val="000000" w:themeColor="text1"/>
          <w:position w:val="-26"/>
        </w:rPr>
      </w:pPr>
      <w:r w:rsidRPr="00517C4F">
        <w:rPr>
          <w:rFonts w:ascii="Palatino Linotype" w:hAnsi="Palatino Linotype"/>
          <w:b/>
          <w:bCs/>
          <w:color w:val="000000" w:themeColor="text1"/>
          <w:position w:val="-26"/>
        </w:rPr>
        <w:t xml:space="preserve">Si oui : </w:t>
      </w:r>
    </w:p>
    <w:bookmarkStart w:id="4" w:name="_Hlk113451190"/>
    <w:p w14:paraId="22980F64" w14:textId="15013467" w:rsidR="00CF6889" w:rsidRPr="00517C4F" w:rsidRDefault="00DE7DCB" w:rsidP="00CF6889">
      <w:pPr>
        <w:jc w:val="both"/>
        <w:rPr>
          <w:rFonts w:ascii="Palatino Linotype" w:eastAsia="Calibri" w:hAnsi="Palatino Linotype" w:cs="Arial"/>
          <w:color w:val="000000" w:themeColor="text1"/>
        </w:rPr>
      </w:pPr>
      <w:r w:rsidRPr="00517C4F">
        <w:rPr>
          <w:rFonts w:ascii="Palatino Linotype" w:hAnsi="Palatino Linotype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17C4F">
        <w:rPr>
          <w:rFonts w:ascii="Palatino Linotype" w:hAnsi="Palatino Linotype" w:cs="Arial"/>
        </w:rPr>
        <w:instrText xml:space="preserve"> FORMCHECKBOX </w:instrText>
      </w:r>
      <w:r w:rsidRPr="00517C4F">
        <w:rPr>
          <w:rFonts w:ascii="Palatino Linotype" w:hAnsi="Palatino Linotype" w:cs="Arial"/>
        </w:rPr>
      </w:r>
      <w:r w:rsidRPr="00517C4F">
        <w:rPr>
          <w:rFonts w:ascii="Palatino Linotype" w:hAnsi="Palatino Linotype" w:cs="Arial"/>
        </w:rPr>
        <w:fldChar w:fldCharType="separate"/>
      </w:r>
      <w:r w:rsidRPr="00517C4F">
        <w:rPr>
          <w:rFonts w:ascii="Palatino Linotype" w:hAnsi="Palatino Linotype" w:cs="Arial"/>
        </w:rPr>
        <w:fldChar w:fldCharType="end"/>
      </w:r>
      <w:bookmarkEnd w:id="4"/>
      <w:r w:rsidRPr="00517C4F">
        <w:rPr>
          <w:rFonts w:ascii="Palatino Linotype" w:hAnsi="Palatino Linotype" w:cs="Arial"/>
        </w:rPr>
        <w:t xml:space="preserve">  </w:t>
      </w:r>
      <w:r w:rsidR="00CF6889" w:rsidRPr="00517C4F">
        <w:rPr>
          <w:rFonts w:ascii="Palatino Linotype" w:eastAsia="Calibri" w:hAnsi="Palatino Linotype" w:cs="Arial"/>
          <w:color w:val="000000" w:themeColor="text1"/>
        </w:rPr>
        <w:t>le montant de l’avance est fixé entre 5% et 30% du montant initial TTC du marché public.</w:t>
      </w:r>
    </w:p>
    <w:p w14:paraId="2E042680" w14:textId="0620BBED" w:rsidR="00CF6889" w:rsidRPr="00517C4F" w:rsidRDefault="00CF6889" w:rsidP="00CF6889">
      <w:pPr>
        <w:jc w:val="both"/>
        <w:rPr>
          <w:rFonts w:ascii="Palatino Linotype" w:eastAsia="Calibri" w:hAnsi="Palatino Linotype" w:cs="Arial"/>
          <w:color w:val="000000" w:themeColor="text1"/>
        </w:rPr>
      </w:pPr>
      <w:r w:rsidRPr="00517C4F">
        <w:rPr>
          <w:rFonts w:ascii="Palatino Linotype" w:eastAsia="Calibri" w:hAnsi="Palatino Linotype" w:cs="Arial"/>
          <w:color w:val="000000" w:themeColor="text1"/>
        </w:rPr>
        <w:t xml:space="preserve">OU </w:t>
      </w:r>
    </w:p>
    <w:p w14:paraId="4D144DC4" w14:textId="6FE3DE67" w:rsidR="008A3653" w:rsidRPr="00517C4F" w:rsidRDefault="00DE7DCB" w:rsidP="00487A4D">
      <w:pPr>
        <w:jc w:val="both"/>
        <w:rPr>
          <w:rFonts w:ascii="Palatino Linotype" w:eastAsia="Calibri" w:hAnsi="Palatino Linotype" w:cs="Arial"/>
          <w:color w:val="000000" w:themeColor="text1"/>
        </w:rPr>
      </w:pPr>
      <w:r w:rsidRPr="00517C4F">
        <w:rPr>
          <w:rFonts w:ascii="Palatino Linotype" w:hAnsi="Palatino Linotype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17C4F">
        <w:rPr>
          <w:rFonts w:ascii="Palatino Linotype" w:hAnsi="Palatino Linotype" w:cs="Arial"/>
        </w:rPr>
        <w:instrText xml:space="preserve"> FORMCHECKBOX </w:instrText>
      </w:r>
      <w:r w:rsidRPr="00517C4F">
        <w:rPr>
          <w:rFonts w:ascii="Palatino Linotype" w:hAnsi="Palatino Linotype" w:cs="Arial"/>
        </w:rPr>
      </w:r>
      <w:r w:rsidRPr="00517C4F">
        <w:rPr>
          <w:rFonts w:ascii="Palatino Linotype" w:hAnsi="Palatino Linotype" w:cs="Arial"/>
        </w:rPr>
        <w:fldChar w:fldCharType="separate"/>
      </w:r>
      <w:r w:rsidRPr="00517C4F">
        <w:rPr>
          <w:rFonts w:ascii="Palatino Linotype" w:hAnsi="Palatino Linotype" w:cs="Arial"/>
        </w:rPr>
        <w:fldChar w:fldCharType="end"/>
      </w:r>
      <w:r w:rsidRPr="00517C4F">
        <w:rPr>
          <w:rFonts w:ascii="Palatino Linotype" w:hAnsi="Palatino Linotype" w:cs="Arial"/>
        </w:rPr>
        <w:t xml:space="preserve"> </w:t>
      </w:r>
      <w:r w:rsidR="00CF6889" w:rsidRPr="00517C4F">
        <w:rPr>
          <w:rFonts w:ascii="Palatino Linotype" w:eastAsia="Calibri" w:hAnsi="Palatino Linotype" w:cs="Arial"/>
          <w:color w:val="000000" w:themeColor="text1"/>
        </w:rPr>
        <w:t>Son taux est fixé à  xxxxxxxxxxxxx%.</w:t>
      </w:r>
    </w:p>
    <w:p w14:paraId="17CCFF61" w14:textId="77777777" w:rsidR="00AB0E7F" w:rsidRPr="00517C4F" w:rsidRDefault="00AB0E7F" w:rsidP="005E7CFB">
      <w:pPr>
        <w:rPr>
          <w:rFonts w:ascii="Palatino Linotype" w:eastAsia="Calibri" w:hAnsi="Palatino Linotype" w:cs="Arial"/>
          <w:color w:val="000000" w:themeColor="text1"/>
        </w:rPr>
      </w:pPr>
    </w:p>
    <w:p w14:paraId="31EC106F" w14:textId="4F55EF44" w:rsidR="00BF04F2" w:rsidRPr="00517C4F" w:rsidRDefault="00BF04F2" w:rsidP="00EA1B61">
      <w:pPr>
        <w:pStyle w:val="Paragraphedeliste"/>
        <w:numPr>
          <w:ilvl w:val="0"/>
          <w:numId w:val="10"/>
        </w:numPr>
        <w:spacing w:after="0" w:line="240" w:lineRule="auto"/>
        <w:rPr>
          <w:rFonts w:ascii="Palatino Linotype" w:eastAsia="Calibri" w:hAnsi="Palatino Linotype" w:cs="Arial"/>
          <w:color w:val="000000" w:themeColor="text1"/>
        </w:rPr>
      </w:pPr>
      <w:r w:rsidRPr="00517C4F">
        <w:rPr>
          <w:rFonts w:ascii="Palatino Linotype" w:hAnsi="Palatino Linotype"/>
          <w:b/>
          <w:bCs/>
          <w:sz w:val="32"/>
          <w:szCs w:val="32"/>
          <w:u w:val="single"/>
        </w:rPr>
        <w:t>Variantes :</w:t>
      </w:r>
      <w:r w:rsidRPr="00517C4F">
        <w:rPr>
          <w:rFonts w:ascii="Palatino Linotype" w:eastAsia="Calibri" w:hAnsi="Palatino Linotype" w:cs="Arial"/>
          <w:color w:val="000000" w:themeColor="text1"/>
        </w:rPr>
        <w:t xml:space="preserve"> </w:t>
      </w:r>
      <w:bookmarkStart w:id="5" w:name="_Hlk113453672"/>
      <w:r w:rsidRPr="00D61730">
        <w:rPr>
          <w:rFonts w:ascii="Palatino Linotype" w:eastAsia="Calibri" w:hAnsi="Palatino Linotype" w:cs="Arial"/>
          <w:strike/>
          <w:color w:val="000000" w:themeColor="text1"/>
        </w:rPr>
        <w:t>OUI/</w:t>
      </w:r>
      <w:r w:rsidRPr="00517C4F">
        <w:rPr>
          <w:rFonts w:ascii="Palatino Linotype" w:eastAsia="Calibri" w:hAnsi="Palatino Linotype" w:cs="Arial"/>
          <w:color w:val="000000" w:themeColor="text1"/>
        </w:rPr>
        <w:t xml:space="preserve"> NON</w:t>
      </w:r>
    </w:p>
    <w:bookmarkEnd w:id="5"/>
    <w:p w14:paraId="051DC6BC" w14:textId="77777777" w:rsidR="005877CC" w:rsidRPr="00517C4F" w:rsidRDefault="005877CC" w:rsidP="005877CC">
      <w:pPr>
        <w:spacing w:after="0" w:line="240" w:lineRule="auto"/>
        <w:rPr>
          <w:rFonts w:ascii="Palatino Linotype" w:eastAsia="Calibri" w:hAnsi="Palatino Linotype" w:cs="Arial"/>
          <w:color w:val="000000" w:themeColor="text1"/>
        </w:rPr>
      </w:pPr>
    </w:p>
    <w:p w14:paraId="2EC8E7A9" w14:textId="078EF69C" w:rsidR="00C95136" w:rsidRPr="00517C4F" w:rsidRDefault="005877CC" w:rsidP="005877CC">
      <w:pPr>
        <w:spacing w:after="0" w:line="240" w:lineRule="auto"/>
        <w:rPr>
          <w:rFonts w:ascii="Palatino Linotype" w:eastAsia="Calibri" w:hAnsi="Palatino Linotype" w:cs="Arial"/>
          <w:color w:val="000000" w:themeColor="text1"/>
        </w:rPr>
      </w:pPr>
      <w:r w:rsidRPr="00517C4F">
        <w:rPr>
          <w:rFonts w:ascii="Palatino Linotype" w:eastAsia="Calibri" w:hAnsi="Palatino Linotype" w:cs="Arial"/>
          <w:color w:val="000000" w:themeColor="text1"/>
        </w:rPr>
        <w:t xml:space="preserve">Si oui, préciser l’objet </w:t>
      </w:r>
      <w:r w:rsidR="00E7022C" w:rsidRPr="00517C4F">
        <w:rPr>
          <w:rFonts w:ascii="Palatino Linotype" w:eastAsia="Calibri" w:hAnsi="Palatino Linotype" w:cs="Arial"/>
          <w:color w:val="000000" w:themeColor="text1"/>
        </w:rPr>
        <w:t>de la variante</w:t>
      </w:r>
    </w:p>
    <w:p w14:paraId="0D049DC6" w14:textId="77777777" w:rsidR="005877CC" w:rsidRPr="00517C4F" w:rsidRDefault="005877CC" w:rsidP="005877CC">
      <w:pPr>
        <w:spacing w:after="0" w:line="240" w:lineRule="auto"/>
        <w:rPr>
          <w:rFonts w:ascii="Palatino Linotype" w:eastAsia="Calibri" w:hAnsi="Palatino Linotype" w:cs="Arial"/>
          <w:color w:val="000000" w:themeColor="text1"/>
        </w:rPr>
      </w:pPr>
    </w:p>
    <w:p w14:paraId="63D33B95" w14:textId="77777777" w:rsidR="00487A4D" w:rsidRPr="00517C4F" w:rsidRDefault="00487A4D" w:rsidP="00676CD0">
      <w:pPr>
        <w:jc w:val="both"/>
        <w:rPr>
          <w:rFonts w:ascii="Palatino Linotype" w:hAnsi="Palatino Linotype"/>
          <w:i/>
          <w:iCs/>
          <w:color w:val="1F3864" w:themeColor="accent1" w:themeShade="80"/>
          <w:position w:val="-26"/>
        </w:rPr>
      </w:pPr>
    </w:p>
    <w:p w14:paraId="5FF5C041" w14:textId="77777777" w:rsidR="00BF04F2" w:rsidRPr="00517C4F" w:rsidRDefault="00BF04F2" w:rsidP="00EA1B61">
      <w:pPr>
        <w:pStyle w:val="Paragraphedeliste"/>
        <w:numPr>
          <w:ilvl w:val="0"/>
          <w:numId w:val="10"/>
        </w:numPr>
        <w:rPr>
          <w:rFonts w:ascii="Palatino Linotype" w:hAnsi="Palatino Linotype"/>
          <w:b/>
          <w:bCs/>
          <w:sz w:val="32"/>
          <w:szCs w:val="32"/>
          <w:u w:val="single"/>
        </w:rPr>
      </w:pPr>
      <w:r w:rsidRPr="00517C4F">
        <w:rPr>
          <w:rFonts w:ascii="Palatino Linotype" w:hAnsi="Palatino Linotype"/>
          <w:b/>
          <w:bCs/>
          <w:sz w:val="32"/>
          <w:szCs w:val="32"/>
          <w:u w:val="single"/>
        </w:rPr>
        <w:t>CCAG applicable :</w:t>
      </w:r>
    </w:p>
    <w:p w14:paraId="71DD59C6" w14:textId="79928EA7" w:rsidR="00BF04F2" w:rsidRPr="00517C4F" w:rsidRDefault="003367B6" w:rsidP="006C2E9A">
      <w:pPr>
        <w:numPr>
          <w:ilvl w:val="0"/>
          <w:numId w:val="28"/>
        </w:num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</w:rPr>
      </w:pPr>
      <w:r w:rsidRPr="00517C4F">
        <w:rPr>
          <w:rFonts w:ascii="Palatino Linotype" w:hAnsi="Palatino Linotype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17C4F">
        <w:rPr>
          <w:rFonts w:ascii="Palatino Linotype" w:hAnsi="Palatino Linotype" w:cs="Arial"/>
        </w:rPr>
        <w:instrText xml:space="preserve"> FORMCHECKBOX </w:instrText>
      </w:r>
      <w:r w:rsidRPr="00517C4F">
        <w:rPr>
          <w:rFonts w:ascii="Palatino Linotype" w:hAnsi="Palatino Linotype" w:cs="Arial"/>
        </w:rPr>
      </w:r>
      <w:r w:rsidRPr="00517C4F">
        <w:rPr>
          <w:rFonts w:ascii="Palatino Linotype" w:hAnsi="Palatino Linotype" w:cs="Arial"/>
        </w:rPr>
        <w:fldChar w:fldCharType="separate"/>
      </w:r>
      <w:r w:rsidRPr="00517C4F">
        <w:rPr>
          <w:rFonts w:ascii="Palatino Linotype" w:hAnsi="Palatino Linotype" w:cs="Arial"/>
        </w:rPr>
        <w:fldChar w:fldCharType="end"/>
      </w:r>
      <w:r w:rsidR="00BF04F2" w:rsidRPr="00517C4F">
        <w:rPr>
          <w:rFonts w:ascii="Palatino Linotype" w:eastAsia="Calibri" w:hAnsi="Palatino Linotype" w:cs="Arial"/>
          <w:color w:val="000000" w:themeColor="text1"/>
        </w:rPr>
        <w:t xml:space="preserve">le cahier des clauses administratives générale (CCAG) applicables aux marchés TIC de techniques de l’information et de la communication), </w:t>
      </w:r>
      <w:bookmarkStart w:id="6" w:name="_Hlk100240449"/>
      <w:r w:rsidR="00BF04F2" w:rsidRPr="00517C4F">
        <w:rPr>
          <w:rFonts w:ascii="Palatino Linotype" w:eastAsia="Calibri" w:hAnsi="Palatino Linotype" w:cs="Arial"/>
          <w:color w:val="000000" w:themeColor="text1"/>
        </w:rPr>
        <w:t xml:space="preserve">approuvé par l’arrêté du </w:t>
      </w:r>
      <w:bookmarkStart w:id="7" w:name="_Hlk19191722"/>
      <w:r w:rsidR="00BF04F2" w:rsidRPr="00517C4F">
        <w:rPr>
          <w:rFonts w:ascii="Palatino Linotype" w:eastAsia="Calibri" w:hAnsi="Palatino Linotype" w:cs="Arial"/>
          <w:color w:val="000000" w:themeColor="text1"/>
        </w:rPr>
        <w:t xml:space="preserve">l'arrêté du 30 mars 2021 disponible sur le site : </w:t>
      </w:r>
      <w:hyperlink r:id="rId14" w:history="1">
        <w:r w:rsidR="00BF04F2" w:rsidRPr="00517C4F">
          <w:rPr>
            <w:rFonts w:ascii="Palatino Linotype" w:eastAsia="Calibri" w:hAnsi="Palatino Linotype" w:cs="Arial"/>
            <w:color w:val="000000" w:themeColor="text1"/>
          </w:rPr>
          <w:t>www.legifrance.gouv.fr</w:t>
        </w:r>
      </w:hyperlink>
      <w:r w:rsidR="00BF04F2" w:rsidRPr="00517C4F">
        <w:rPr>
          <w:rFonts w:ascii="Palatino Linotype" w:eastAsia="Calibri" w:hAnsi="Palatino Linotype" w:cs="Arial"/>
          <w:color w:val="000000" w:themeColor="text1"/>
        </w:rPr>
        <w:t xml:space="preserve">; </w:t>
      </w:r>
      <w:bookmarkEnd w:id="7"/>
    </w:p>
    <w:p w14:paraId="4FE70970" w14:textId="77777777" w:rsidR="003367B6" w:rsidRPr="00517C4F" w:rsidRDefault="003367B6" w:rsidP="006C2E9A">
      <w:pPr>
        <w:spacing w:after="0" w:line="240" w:lineRule="auto"/>
        <w:ind w:left="1004"/>
        <w:jc w:val="both"/>
        <w:rPr>
          <w:rFonts w:ascii="Palatino Linotype" w:eastAsia="Calibri" w:hAnsi="Palatino Linotype" w:cs="Arial"/>
          <w:color w:val="000000" w:themeColor="text1"/>
        </w:rPr>
      </w:pPr>
    </w:p>
    <w:bookmarkStart w:id="8" w:name="_Hlk100241099"/>
    <w:bookmarkEnd w:id="6"/>
    <w:p w14:paraId="53C9EACD" w14:textId="506154D7" w:rsidR="00BF04F2" w:rsidRPr="00517C4F" w:rsidRDefault="003367B6" w:rsidP="006C2E9A">
      <w:pPr>
        <w:numPr>
          <w:ilvl w:val="0"/>
          <w:numId w:val="28"/>
        </w:num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</w:rPr>
      </w:pPr>
      <w:r w:rsidRPr="00517C4F">
        <w:rPr>
          <w:rFonts w:ascii="Palatino Linotype" w:hAnsi="Palatino Linotype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17C4F">
        <w:rPr>
          <w:rFonts w:ascii="Palatino Linotype" w:hAnsi="Palatino Linotype" w:cs="Arial"/>
        </w:rPr>
        <w:instrText xml:space="preserve"> FORMCHECKBOX </w:instrText>
      </w:r>
      <w:r w:rsidRPr="00517C4F">
        <w:rPr>
          <w:rFonts w:ascii="Palatino Linotype" w:hAnsi="Palatino Linotype" w:cs="Arial"/>
        </w:rPr>
      </w:r>
      <w:r w:rsidRPr="00517C4F">
        <w:rPr>
          <w:rFonts w:ascii="Palatino Linotype" w:hAnsi="Palatino Linotype" w:cs="Arial"/>
        </w:rPr>
        <w:fldChar w:fldCharType="separate"/>
      </w:r>
      <w:r w:rsidRPr="00517C4F">
        <w:rPr>
          <w:rFonts w:ascii="Palatino Linotype" w:hAnsi="Palatino Linotype" w:cs="Arial"/>
        </w:rPr>
        <w:fldChar w:fldCharType="end"/>
      </w:r>
      <w:r w:rsidR="00BF04F2" w:rsidRPr="00517C4F">
        <w:rPr>
          <w:rFonts w:ascii="Palatino Linotype" w:eastAsia="Calibri" w:hAnsi="Palatino Linotype" w:cs="Arial"/>
          <w:color w:val="000000" w:themeColor="text1"/>
        </w:rPr>
        <w:t xml:space="preserve">le cahier des clauses administratives générales applicables aux marchés de prestations intellectuelles (CCAG-PI), approuvé par l’arrêté du l'arrêté du 30 mars 2021 disponible sur le site : </w:t>
      </w:r>
      <w:hyperlink r:id="rId15" w:history="1">
        <w:r w:rsidR="00BF04F2" w:rsidRPr="00517C4F">
          <w:rPr>
            <w:rFonts w:ascii="Palatino Linotype" w:eastAsia="Calibri" w:hAnsi="Palatino Linotype" w:cs="Arial"/>
            <w:color w:val="000000" w:themeColor="text1"/>
          </w:rPr>
          <w:t>www.legifrance.gouv.fr</w:t>
        </w:r>
      </w:hyperlink>
      <w:r w:rsidR="00BF04F2" w:rsidRPr="00517C4F">
        <w:rPr>
          <w:rFonts w:ascii="Palatino Linotype" w:eastAsia="Calibri" w:hAnsi="Palatino Linotype" w:cs="Arial"/>
          <w:color w:val="000000" w:themeColor="text1"/>
        </w:rPr>
        <w:t xml:space="preserve">; </w:t>
      </w:r>
    </w:p>
    <w:p w14:paraId="530D7E29" w14:textId="77777777" w:rsidR="003367B6" w:rsidRPr="00517C4F" w:rsidRDefault="003367B6" w:rsidP="006C2E9A">
      <w:pPr>
        <w:spacing w:after="0" w:line="240" w:lineRule="auto"/>
        <w:ind w:left="1004"/>
        <w:jc w:val="both"/>
        <w:rPr>
          <w:rFonts w:ascii="Palatino Linotype" w:eastAsia="Calibri" w:hAnsi="Palatino Linotype" w:cs="Arial"/>
          <w:color w:val="000000" w:themeColor="text1"/>
        </w:rPr>
      </w:pPr>
    </w:p>
    <w:bookmarkEnd w:id="8"/>
    <w:p w14:paraId="0441ADA4" w14:textId="156F275F" w:rsidR="00BF04F2" w:rsidRPr="00517C4F" w:rsidRDefault="00D61730" w:rsidP="006C2E9A">
      <w:pPr>
        <w:numPr>
          <w:ilvl w:val="0"/>
          <w:numId w:val="28"/>
        </w:num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</w:rPr>
      </w:pPr>
      <w:r>
        <w:rPr>
          <w:rFonts w:ascii="Palatino Linotype" w:hAnsi="Palatino Linotype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Palatino Linotype" w:hAnsi="Palatino Linotype" w:cs="Arial"/>
        </w:rPr>
        <w:instrText xml:space="preserve"> FORMCHECKBOX </w:instrText>
      </w:r>
      <w:r>
        <w:rPr>
          <w:rFonts w:ascii="Palatino Linotype" w:hAnsi="Palatino Linotype" w:cs="Arial"/>
        </w:rPr>
      </w:r>
      <w:r>
        <w:rPr>
          <w:rFonts w:ascii="Palatino Linotype" w:hAnsi="Palatino Linotype" w:cs="Arial"/>
        </w:rPr>
        <w:fldChar w:fldCharType="end"/>
      </w:r>
      <w:r w:rsidR="00BF04F2" w:rsidRPr="00517C4F">
        <w:rPr>
          <w:rFonts w:ascii="Palatino Linotype" w:eastAsia="Calibri" w:hAnsi="Palatino Linotype" w:cs="Arial"/>
          <w:color w:val="000000" w:themeColor="text1"/>
        </w:rPr>
        <w:t xml:space="preserve">Le cahier des clauses administratives générales Fournitures courantes et services (CCAG-FCS) applicables aux marché de fournitures courantes et services, approuvé par l’arrêté du l'arrêté du 30 mars 2021 disponible sur le site : </w:t>
      </w:r>
      <w:hyperlink r:id="rId16" w:history="1">
        <w:r w:rsidR="00BF04F2" w:rsidRPr="00517C4F">
          <w:rPr>
            <w:rFonts w:ascii="Palatino Linotype" w:eastAsia="Calibri" w:hAnsi="Palatino Linotype" w:cs="Arial"/>
            <w:color w:val="000000" w:themeColor="text1"/>
          </w:rPr>
          <w:t>www.legifrance.gouv.fr</w:t>
        </w:r>
      </w:hyperlink>
      <w:r w:rsidR="00BF04F2" w:rsidRPr="00517C4F">
        <w:rPr>
          <w:rFonts w:ascii="Palatino Linotype" w:eastAsia="Calibri" w:hAnsi="Palatino Linotype" w:cs="Arial"/>
          <w:color w:val="000000" w:themeColor="text1"/>
        </w:rPr>
        <w:t xml:space="preserve">; </w:t>
      </w:r>
    </w:p>
    <w:p w14:paraId="66AF2705" w14:textId="6EEDE038" w:rsidR="00BF04F2" w:rsidRPr="00517C4F" w:rsidRDefault="003367B6" w:rsidP="006C2E9A">
      <w:pPr>
        <w:numPr>
          <w:ilvl w:val="0"/>
          <w:numId w:val="28"/>
        </w:num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</w:rPr>
      </w:pPr>
      <w:r w:rsidRPr="00517C4F">
        <w:rPr>
          <w:rFonts w:ascii="Palatino Linotype" w:hAnsi="Palatino Linotype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17C4F">
        <w:rPr>
          <w:rFonts w:ascii="Palatino Linotype" w:hAnsi="Palatino Linotype" w:cs="Arial"/>
        </w:rPr>
        <w:instrText xml:space="preserve"> FORMCHECKBOX </w:instrText>
      </w:r>
      <w:r w:rsidRPr="00517C4F">
        <w:rPr>
          <w:rFonts w:ascii="Palatino Linotype" w:hAnsi="Palatino Linotype" w:cs="Arial"/>
        </w:rPr>
      </w:r>
      <w:r w:rsidRPr="00517C4F">
        <w:rPr>
          <w:rFonts w:ascii="Palatino Linotype" w:hAnsi="Palatino Linotype" w:cs="Arial"/>
        </w:rPr>
        <w:fldChar w:fldCharType="separate"/>
      </w:r>
      <w:r w:rsidRPr="00517C4F">
        <w:rPr>
          <w:rFonts w:ascii="Palatino Linotype" w:hAnsi="Palatino Linotype" w:cs="Arial"/>
        </w:rPr>
        <w:fldChar w:fldCharType="end"/>
      </w:r>
      <w:r w:rsidR="00BF04F2" w:rsidRPr="00517C4F">
        <w:rPr>
          <w:rFonts w:ascii="Palatino Linotype" w:eastAsia="Calibri" w:hAnsi="Palatino Linotype" w:cs="Arial"/>
          <w:color w:val="000000" w:themeColor="text1"/>
        </w:rPr>
        <w:t xml:space="preserve">le cahier des clauses administratives générales applicables aux marchés de travaux (CCAG-travaux), approuvé par l’arrêté du l'arrêté du 30 mars 2021 disponible sur le site : </w:t>
      </w:r>
      <w:hyperlink r:id="rId17" w:history="1">
        <w:r w:rsidR="00BF04F2" w:rsidRPr="00517C4F">
          <w:rPr>
            <w:rFonts w:ascii="Palatino Linotype" w:eastAsia="Calibri" w:hAnsi="Palatino Linotype" w:cs="Arial"/>
            <w:color w:val="000000" w:themeColor="text1"/>
          </w:rPr>
          <w:t>www.legifrance.gouv.fr</w:t>
        </w:r>
      </w:hyperlink>
      <w:r w:rsidR="00BF04F2" w:rsidRPr="00517C4F">
        <w:rPr>
          <w:rFonts w:ascii="Palatino Linotype" w:eastAsia="Calibri" w:hAnsi="Palatino Linotype" w:cs="Arial"/>
          <w:color w:val="000000" w:themeColor="text1"/>
        </w:rPr>
        <w:t xml:space="preserve">; </w:t>
      </w:r>
    </w:p>
    <w:p w14:paraId="6878DEBA" w14:textId="77777777" w:rsidR="00BF04F2" w:rsidRPr="00517C4F" w:rsidRDefault="00BF04F2" w:rsidP="006C2E9A">
      <w:pPr>
        <w:jc w:val="both"/>
        <w:rPr>
          <w:rFonts w:ascii="Palatino Linotype" w:eastAsia="Calibri" w:hAnsi="Palatino Linotype" w:cs="Arial"/>
          <w:color w:val="000000" w:themeColor="text1"/>
        </w:rPr>
      </w:pPr>
    </w:p>
    <w:bookmarkStart w:id="9" w:name="_Hlk113451321"/>
    <w:p w14:paraId="000585B4" w14:textId="1634B201" w:rsidR="00BF04F2" w:rsidRPr="00517C4F" w:rsidRDefault="003367B6" w:rsidP="006C2E9A">
      <w:pPr>
        <w:numPr>
          <w:ilvl w:val="0"/>
          <w:numId w:val="28"/>
        </w:num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</w:rPr>
      </w:pPr>
      <w:r w:rsidRPr="00517C4F">
        <w:rPr>
          <w:rFonts w:ascii="Palatino Linotype" w:hAnsi="Palatino Linotype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17C4F">
        <w:rPr>
          <w:rFonts w:ascii="Palatino Linotype" w:hAnsi="Palatino Linotype" w:cs="Arial"/>
        </w:rPr>
        <w:instrText xml:space="preserve"> FORMCHECKBOX </w:instrText>
      </w:r>
      <w:r w:rsidRPr="00517C4F">
        <w:rPr>
          <w:rFonts w:ascii="Palatino Linotype" w:hAnsi="Palatino Linotype" w:cs="Arial"/>
        </w:rPr>
      </w:r>
      <w:r w:rsidRPr="00517C4F">
        <w:rPr>
          <w:rFonts w:ascii="Palatino Linotype" w:hAnsi="Palatino Linotype" w:cs="Arial"/>
        </w:rPr>
        <w:fldChar w:fldCharType="separate"/>
      </w:r>
      <w:r w:rsidRPr="00517C4F">
        <w:rPr>
          <w:rFonts w:ascii="Palatino Linotype" w:hAnsi="Palatino Linotype" w:cs="Arial"/>
        </w:rPr>
        <w:fldChar w:fldCharType="end"/>
      </w:r>
      <w:bookmarkEnd w:id="9"/>
      <w:r w:rsidR="00BF04F2" w:rsidRPr="00517C4F">
        <w:rPr>
          <w:rFonts w:ascii="Palatino Linotype" w:eastAsia="Calibri" w:hAnsi="Palatino Linotype" w:cs="Arial"/>
          <w:color w:val="000000" w:themeColor="text1"/>
        </w:rPr>
        <w:t xml:space="preserve">le cahier des clauses simplifiées de cybersécurité (CCSC), Arrêté du 18 septembre 2018 disponible sur le site : </w:t>
      </w:r>
      <w:hyperlink r:id="rId18" w:history="1">
        <w:r w:rsidR="00BF04F2" w:rsidRPr="00517C4F">
          <w:rPr>
            <w:rFonts w:ascii="Palatino Linotype" w:eastAsia="Calibri" w:hAnsi="Palatino Linotype" w:cs="Arial"/>
            <w:color w:val="000000" w:themeColor="text1"/>
          </w:rPr>
          <w:t>www.legifrance.gouv.fr</w:t>
        </w:r>
      </w:hyperlink>
      <w:r w:rsidR="00BF04F2" w:rsidRPr="00517C4F">
        <w:rPr>
          <w:rFonts w:ascii="Palatino Linotype" w:eastAsia="Calibri" w:hAnsi="Palatino Linotype" w:cs="Arial"/>
          <w:color w:val="000000" w:themeColor="text1"/>
        </w:rPr>
        <w:t xml:space="preserve">; </w:t>
      </w:r>
    </w:p>
    <w:p w14:paraId="6EE6EEBA" w14:textId="77777777" w:rsidR="00BF04F2" w:rsidRPr="00517C4F" w:rsidRDefault="00BF04F2" w:rsidP="00BF04F2">
      <w:pPr>
        <w:rPr>
          <w:rFonts w:ascii="Palatino Linotype" w:eastAsia="Calibri" w:hAnsi="Palatino Linotype" w:cs="Arial"/>
          <w:color w:val="000000" w:themeColor="text1"/>
        </w:rPr>
      </w:pPr>
    </w:p>
    <w:p w14:paraId="2C615972" w14:textId="4611F121" w:rsidR="00BF04F2" w:rsidRPr="00517C4F" w:rsidRDefault="001F0786" w:rsidP="00EA1B61">
      <w:pPr>
        <w:pStyle w:val="Paragraphedeliste"/>
        <w:numPr>
          <w:ilvl w:val="0"/>
          <w:numId w:val="10"/>
        </w:numPr>
        <w:rPr>
          <w:rFonts w:ascii="Palatino Linotype" w:eastAsia="Calibri" w:hAnsi="Palatino Linotype" w:cs="Arial"/>
          <w:color w:val="000000" w:themeColor="text1"/>
        </w:rPr>
      </w:pPr>
      <w:r w:rsidRPr="00517C4F">
        <w:rPr>
          <w:rFonts w:ascii="Palatino Linotype" w:hAnsi="Palatino Linotype"/>
          <w:b/>
          <w:bCs/>
          <w:sz w:val="32"/>
          <w:szCs w:val="32"/>
          <w:u w:val="single"/>
        </w:rPr>
        <w:t>PA</w:t>
      </w:r>
      <w:r w:rsidRPr="00517C4F">
        <w:rPr>
          <w:rFonts w:ascii="Palatino Linotype" w:eastAsia="Calibri" w:hAnsi="Palatino Linotype" w:cs="Arial"/>
          <w:color w:val="000000" w:themeColor="text1"/>
        </w:rPr>
        <w:t> </w:t>
      </w:r>
      <w:r w:rsidRPr="00517C4F">
        <w:rPr>
          <w:rFonts w:ascii="Palatino Linotype" w:hAnsi="Palatino Linotype"/>
          <w:b/>
          <w:bCs/>
          <w:sz w:val="32"/>
          <w:szCs w:val="32"/>
          <w:u w:val="single"/>
        </w:rPr>
        <w:t xml:space="preserve">ou </w:t>
      </w:r>
      <w:r w:rsidR="006C2E9A" w:rsidRPr="00517C4F">
        <w:rPr>
          <w:rFonts w:ascii="Palatino Linotype" w:hAnsi="Palatino Linotype"/>
          <w:b/>
          <w:bCs/>
          <w:sz w:val="32"/>
          <w:szCs w:val="32"/>
          <w:u w:val="single"/>
        </w:rPr>
        <w:t>EA</w:t>
      </w:r>
      <w:r w:rsidR="006C2E9A" w:rsidRPr="00517C4F">
        <w:rPr>
          <w:rFonts w:ascii="Palatino Linotype" w:eastAsia="Calibri" w:hAnsi="Palatino Linotype" w:cs="Arial"/>
          <w:color w:val="000000" w:themeColor="text1"/>
        </w:rPr>
        <w:t xml:space="preserve"> :</w:t>
      </w:r>
      <w:r w:rsidR="00BF04F2" w:rsidRPr="00517C4F">
        <w:rPr>
          <w:rFonts w:ascii="Palatino Linotype" w:eastAsia="Calibri" w:hAnsi="Palatino Linotype" w:cs="Arial"/>
          <w:color w:val="000000" w:themeColor="text1"/>
        </w:rPr>
        <w:t xml:space="preserve"> </w:t>
      </w:r>
    </w:p>
    <w:p w14:paraId="7EEA3E58" w14:textId="707F158F" w:rsidR="00B303A4" w:rsidRPr="00517C4F" w:rsidRDefault="00D61730" w:rsidP="00B303A4">
      <w:pPr>
        <w:rPr>
          <w:rFonts w:ascii="Palatino Linotype" w:eastAsia="Calibri" w:hAnsi="Palatino Linotype" w:cs="Arial"/>
          <w:color w:val="000000" w:themeColor="text1"/>
        </w:rPr>
      </w:pPr>
      <w:r>
        <w:rPr>
          <w:rFonts w:ascii="Palatino Linotype" w:eastAsia="Calibri" w:hAnsi="Palatino Linotype" w:cs="Arial"/>
          <w:color w:val="000000" w:themeColor="text1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Palatino Linotype" w:eastAsia="Calibri" w:hAnsi="Palatino Linotype" w:cs="Arial"/>
          <w:color w:val="000000" w:themeColor="text1"/>
        </w:rPr>
        <w:instrText xml:space="preserve"> FORMCHECKBOX </w:instrText>
      </w:r>
      <w:r>
        <w:rPr>
          <w:rFonts w:ascii="Palatino Linotype" w:eastAsia="Calibri" w:hAnsi="Palatino Linotype" w:cs="Arial"/>
          <w:color w:val="000000" w:themeColor="text1"/>
        </w:rPr>
      </w:r>
      <w:r>
        <w:rPr>
          <w:rFonts w:ascii="Palatino Linotype" w:eastAsia="Calibri" w:hAnsi="Palatino Linotype" w:cs="Arial"/>
          <w:color w:val="000000" w:themeColor="text1"/>
        </w:rPr>
        <w:fldChar w:fldCharType="end"/>
      </w:r>
      <w:r w:rsidR="00B303A4" w:rsidRPr="00517C4F">
        <w:rPr>
          <w:rFonts w:ascii="Palatino Linotype" w:eastAsia="Calibri" w:hAnsi="Palatino Linotype" w:cs="Arial"/>
          <w:color w:val="000000" w:themeColor="text1"/>
        </w:rPr>
        <w:t>POUVOIR ADJUDICATEUR : ref Article L1211-1 du code de la commande publique</w:t>
      </w:r>
    </w:p>
    <w:p w14:paraId="3AD91C39" w14:textId="05B4E376" w:rsidR="00B303A4" w:rsidRPr="00517C4F" w:rsidRDefault="00B303A4" w:rsidP="00B303A4">
      <w:pPr>
        <w:rPr>
          <w:rFonts w:ascii="Palatino Linotype" w:eastAsia="Calibri" w:hAnsi="Palatino Linotype" w:cs="Arial"/>
          <w:color w:val="000000" w:themeColor="text1"/>
        </w:rPr>
      </w:pPr>
      <w:r w:rsidRPr="00517C4F">
        <w:rPr>
          <w:rFonts w:ascii="Palatino Linotype" w:eastAsia="Calibri" w:hAnsi="Palatino Linotype" w:cs="Arial"/>
          <w:color w:val="000000" w:themeColor="text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17C4F">
        <w:rPr>
          <w:rFonts w:ascii="Palatino Linotype" w:eastAsia="Calibri" w:hAnsi="Palatino Linotype" w:cs="Arial"/>
          <w:color w:val="000000" w:themeColor="text1"/>
        </w:rPr>
        <w:instrText xml:space="preserve"> FORMCHECKBOX </w:instrText>
      </w:r>
      <w:r w:rsidRPr="00517C4F">
        <w:rPr>
          <w:rFonts w:ascii="Palatino Linotype" w:eastAsia="Calibri" w:hAnsi="Palatino Linotype" w:cs="Arial"/>
          <w:color w:val="000000" w:themeColor="text1"/>
        </w:rPr>
      </w:r>
      <w:r w:rsidRPr="00517C4F">
        <w:rPr>
          <w:rFonts w:ascii="Palatino Linotype" w:eastAsia="Calibri" w:hAnsi="Palatino Linotype" w:cs="Arial"/>
          <w:color w:val="000000" w:themeColor="text1"/>
        </w:rPr>
        <w:fldChar w:fldCharType="separate"/>
      </w:r>
      <w:r w:rsidRPr="00517C4F">
        <w:rPr>
          <w:rFonts w:ascii="Palatino Linotype" w:eastAsia="Calibri" w:hAnsi="Palatino Linotype" w:cs="Arial"/>
          <w:color w:val="000000" w:themeColor="text1"/>
        </w:rPr>
        <w:fldChar w:fldCharType="end"/>
      </w:r>
      <w:r w:rsidR="005A32E8" w:rsidRPr="00517C4F">
        <w:rPr>
          <w:rFonts w:ascii="Palatino Linotype" w:eastAsia="Calibri" w:hAnsi="Palatino Linotype" w:cs="Arial"/>
          <w:color w:val="000000" w:themeColor="text1"/>
        </w:rPr>
        <w:t xml:space="preserve"> ENTITE ADJUDICATRICE : ref Article L1212-1 du code de la commande publique </w:t>
      </w:r>
    </w:p>
    <w:p w14:paraId="2DB14634" w14:textId="4812BDCA" w:rsidR="00BF04F2" w:rsidRPr="00517C4F" w:rsidRDefault="001F0786" w:rsidP="00BF04F2">
      <w:pPr>
        <w:rPr>
          <w:rFonts w:ascii="Palatino Linotype" w:eastAsia="Calibri" w:hAnsi="Palatino Linotype" w:cs="Arial"/>
          <w:color w:val="000000" w:themeColor="text1"/>
        </w:rPr>
      </w:pPr>
      <w:r w:rsidRPr="00517C4F">
        <w:rPr>
          <w:rFonts w:ascii="Palatino Linotype" w:hAnsi="Palatino Linotype"/>
          <w:i/>
          <w:iCs/>
          <w:color w:val="1F3864" w:themeColor="accent1" w:themeShade="80"/>
          <w:position w:val="-26"/>
        </w:rPr>
        <w:t>A préciser</w:t>
      </w:r>
    </w:p>
    <w:p w14:paraId="1E4CE8D4" w14:textId="078CC1EB" w:rsidR="0009622F" w:rsidRPr="00517C4F" w:rsidRDefault="0009622F" w:rsidP="001F0786">
      <w:pPr>
        <w:pStyle w:val="Paragraphedeliste"/>
        <w:ind w:left="786"/>
        <w:rPr>
          <w:rFonts w:ascii="Palatino Linotype" w:hAnsi="Palatino Linotype"/>
          <w:i/>
          <w:iCs/>
          <w:color w:val="1F3864" w:themeColor="accent1" w:themeShade="80"/>
          <w:position w:val="-26"/>
        </w:rPr>
      </w:pPr>
    </w:p>
    <w:p w14:paraId="249BAA80" w14:textId="560AFD6C" w:rsidR="0009622F" w:rsidRPr="00517C4F" w:rsidRDefault="0009622F" w:rsidP="00EA1B61">
      <w:pPr>
        <w:pStyle w:val="Paragraphedeliste"/>
        <w:numPr>
          <w:ilvl w:val="0"/>
          <w:numId w:val="10"/>
        </w:numPr>
        <w:rPr>
          <w:rFonts w:ascii="Palatino Linotype" w:hAnsi="Palatino Linotype"/>
          <w:b/>
          <w:bCs/>
          <w:sz w:val="32"/>
          <w:szCs w:val="32"/>
          <w:u w:val="single"/>
        </w:rPr>
      </w:pPr>
      <w:commentRangeStart w:id="10"/>
      <w:r w:rsidRPr="00517C4F">
        <w:rPr>
          <w:rFonts w:ascii="Palatino Linotype" w:hAnsi="Palatino Linotype"/>
          <w:b/>
          <w:bCs/>
          <w:sz w:val="32"/>
          <w:szCs w:val="32"/>
          <w:u w:val="single"/>
        </w:rPr>
        <w:t>Modalités accord-cadre à BC OU MS</w:t>
      </w:r>
      <w:commentRangeEnd w:id="10"/>
      <w:r w:rsidR="00150933">
        <w:rPr>
          <w:rStyle w:val="Marquedecommentaire"/>
        </w:rPr>
        <w:commentReference w:id="10"/>
      </w:r>
    </w:p>
    <w:p w14:paraId="6DED5789" w14:textId="05D77B59" w:rsidR="0009622F" w:rsidRPr="00517C4F" w:rsidRDefault="0009622F" w:rsidP="0009622F">
      <w:pPr>
        <w:ind w:left="426"/>
        <w:rPr>
          <w:rFonts w:ascii="Palatino Linotype" w:hAnsi="Palatino Linotype"/>
          <w:b/>
          <w:bCs/>
          <w:i/>
          <w:iCs/>
          <w:position w:val="-26"/>
          <w:u w:val="single"/>
        </w:rPr>
      </w:pPr>
      <w:r w:rsidRPr="00517C4F">
        <w:rPr>
          <w:rFonts w:ascii="Palatino Linotype" w:hAnsi="Palatino Linotype"/>
          <w:b/>
          <w:bCs/>
          <w:i/>
          <w:iCs/>
          <w:position w:val="-26"/>
          <w:u w:val="single"/>
        </w:rPr>
        <w:t>-Préciser si AC mono attributaire ou multi-attributaire</w:t>
      </w:r>
    </w:p>
    <w:bookmarkStart w:id="11" w:name="_Hlk160184858"/>
    <w:p w14:paraId="1850A5F9" w14:textId="77777777" w:rsidR="005E093F" w:rsidRPr="00517C4F" w:rsidRDefault="0009622F" w:rsidP="0009622F">
      <w:pPr>
        <w:pStyle w:val="Paragraphedeliste"/>
        <w:ind w:left="786"/>
        <w:rPr>
          <w:rFonts w:ascii="Palatino Linotype" w:eastAsia="Calibri" w:hAnsi="Palatino Linotype" w:cs="Arial"/>
        </w:rPr>
      </w:pPr>
      <w:r w:rsidRPr="00517C4F">
        <w:rPr>
          <w:rFonts w:ascii="Palatino Linotype" w:eastAsia="Calibri" w:hAnsi="Palatino Linotype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17C4F">
        <w:rPr>
          <w:rFonts w:ascii="Palatino Linotype" w:eastAsia="Calibri" w:hAnsi="Palatino Linotype" w:cs="Arial"/>
        </w:rPr>
        <w:instrText xml:space="preserve"> FORMCHECKBOX </w:instrText>
      </w:r>
      <w:r w:rsidRPr="00517C4F">
        <w:rPr>
          <w:rFonts w:ascii="Palatino Linotype" w:eastAsia="Calibri" w:hAnsi="Palatino Linotype" w:cs="Arial"/>
        </w:rPr>
      </w:r>
      <w:r w:rsidRPr="00517C4F">
        <w:rPr>
          <w:rFonts w:ascii="Palatino Linotype" w:eastAsia="Calibri" w:hAnsi="Palatino Linotype" w:cs="Arial"/>
        </w:rPr>
        <w:fldChar w:fldCharType="separate"/>
      </w:r>
      <w:r w:rsidRPr="00517C4F">
        <w:rPr>
          <w:rFonts w:ascii="Palatino Linotype" w:eastAsia="Calibri" w:hAnsi="Palatino Linotype" w:cs="Arial"/>
        </w:rPr>
        <w:fldChar w:fldCharType="end"/>
      </w:r>
      <w:r w:rsidRPr="00517C4F">
        <w:rPr>
          <w:rFonts w:ascii="Palatino Linotype" w:eastAsia="Calibri" w:hAnsi="Palatino Linotype" w:cs="Arial"/>
        </w:rPr>
        <w:t xml:space="preserve"> </w:t>
      </w:r>
      <w:bookmarkStart w:id="12" w:name="_Hlk160184867"/>
      <w:bookmarkEnd w:id="11"/>
      <w:r w:rsidRPr="00517C4F">
        <w:rPr>
          <w:rFonts w:ascii="Palatino Linotype" w:eastAsia="Calibri" w:hAnsi="Palatino Linotype" w:cs="Arial"/>
        </w:rPr>
        <w:t xml:space="preserve">AC MONO </w:t>
      </w:r>
      <w:r w:rsidR="005E093F" w:rsidRPr="00517C4F">
        <w:rPr>
          <w:rFonts w:ascii="Palatino Linotype" w:eastAsia="Calibri" w:hAnsi="Palatino Linotype" w:cs="Arial"/>
        </w:rPr>
        <w:t xml:space="preserve">attributaire </w:t>
      </w:r>
      <w:bookmarkEnd w:id="12"/>
      <w:r w:rsidR="005E093F" w:rsidRPr="00517C4F">
        <w:rPr>
          <w:rFonts w:ascii="Palatino Linotype" w:eastAsia="Calibri" w:hAnsi="Palatino Linotype" w:cs="Arial"/>
        </w:rPr>
        <w:t>à BC</w:t>
      </w:r>
    </w:p>
    <w:p w14:paraId="688D4877" w14:textId="18F5A533" w:rsidR="0009622F" w:rsidRPr="00517C4F" w:rsidRDefault="005E093F" w:rsidP="005E093F">
      <w:pPr>
        <w:pStyle w:val="Paragraphedeliste"/>
        <w:ind w:left="786"/>
        <w:rPr>
          <w:rFonts w:ascii="Palatino Linotype" w:eastAsia="Calibri" w:hAnsi="Palatino Linotype" w:cs="Arial"/>
        </w:rPr>
      </w:pPr>
      <w:r w:rsidRPr="00517C4F">
        <w:rPr>
          <w:rFonts w:ascii="Palatino Linotype" w:eastAsia="Calibri" w:hAnsi="Palatino Linotype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17C4F">
        <w:rPr>
          <w:rFonts w:ascii="Palatino Linotype" w:eastAsia="Calibri" w:hAnsi="Palatino Linotype" w:cs="Arial"/>
        </w:rPr>
        <w:instrText xml:space="preserve"> FORMCHECKBOX </w:instrText>
      </w:r>
      <w:r w:rsidRPr="00517C4F">
        <w:rPr>
          <w:rFonts w:ascii="Palatino Linotype" w:eastAsia="Calibri" w:hAnsi="Palatino Linotype" w:cs="Arial"/>
        </w:rPr>
      </w:r>
      <w:r w:rsidRPr="00517C4F">
        <w:rPr>
          <w:rFonts w:ascii="Palatino Linotype" w:eastAsia="Calibri" w:hAnsi="Palatino Linotype" w:cs="Arial"/>
        </w:rPr>
        <w:fldChar w:fldCharType="separate"/>
      </w:r>
      <w:r w:rsidRPr="00517C4F">
        <w:rPr>
          <w:rFonts w:ascii="Palatino Linotype" w:eastAsia="Calibri" w:hAnsi="Palatino Linotype" w:cs="Arial"/>
        </w:rPr>
        <w:fldChar w:fldCharType="end"/>
      </w:r>
      <w:r w:rsidRPr="00517C4F">
        <w:rPr>
          <w:rFonts w:ascii="Palatino Linotype" w:eastAsia="Calibri" w:hAnsi="Palatino Linotype" w:cs="Arial"/>
        </w:rPr>
        <w:t xml:space="preserve">  AC MONO attributaire à MS</w:t>
      </w:r>
    </w:p>
    <w:p w14:paraId="7CE3D70F" w14:textId="77777777" w:rsidR="005E093F" w:rsidRPr="00517C4F" w:rsidRDefault="005E093F" w:rsidP="0009622F">
      <w:pPr>
        <w:pStyle w:val="Paragraphedeliste"/>
        <w:ind w:left="786"/>
        <w:rPr>
          <w:rFonts w:ascii="Palatino Linotype" w:eastAsia="Calibri" w:hAnsi="Palatino Linotype" w:cs="Arial"/>
        </w:rPr>
      </w:pPr>
    </w:p>
    <w:bookmarkStart w:id="13" w:name="_Hlk160184891"/>
    <w:p w14:paraId="69A82BC6" w14:textId="2BC422BC" w:rsidR="005E093F" w:rsidRPr="00517C4F" w:rsidRDefault="005E093F" w:rsidP="0009622F">
      <w:pPr>
        <w:pStyle w:val="Paragraphedeliste"/>
        <w:ind w:left="786"/>
        <w:rPr>
          <w:rFonts w:ascii="Palatino Linotype" w:eastAsia="Calibri" w:hAnsi="Palatino Linotype" w:cs="Arial"/>
        </w:rPr>
      </w:pPr>
      <w:r w:rsidRPr="00517C4F">
        <w:rPr>
          <w:rFonts w:ascii="Palatino Linotype" w:eastAsia="Calibri" w:hAnsi="Palatino Linotype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17C4F">
        <w:rPr>
          <w:rFonts w:ascii="Palatino Linotype" w:eastAsia="Calibri" w:hAnsi="Palatino Linotype" w:cs="Arial"/>
        </w:rPr>
        <w:instrText xml:space="preserve"> FORMCHECKBOX </w:instrText>
      </w:r>
      <w:r w:rsidRPr="00517C4F">
        <w:rPr>
          <w:rFonts w:ascii="Palatino Linotype" w:eastAsia="Calibri" w:hAnsi="Palatino Linotype" w:cs="Arial"/>
        </w:rPr>
      </w:r>
      <w:r w:rsidRPr="00517C4F">
        <w:rPr>
          <w:rFonts w:ascii="Palatino Linotype" w:eastAsia="Calibri" w:hAnsi="Palatino Linotype" w:cs="Arial"/>
        </w:rPr>
        <w:fldChar w:fldCharType="separate"/>
      </w:r>
      <w:r w:rsidRPr="00517C4F">
        <w:rPr>
          <w:rFonts w:ascii="Palatino Linotype" w:eastAsia="Calibri" w:hAnsi="Palatino Linotype" w:cs="Arial"/>
        </w:rPr>
        <w:fldChar w:fldCharType="end"/>
      </w:r>
      <w:r w:rsidRPr="00517C4F">
        <w:rPr>
          <w:rFonts w:ascii="Palatino Linotype" w:eastAsia="Calibri" w:hAnsi="Palatino Linotype" w:cs="Arial"/>
        </w:rPr>
        <w:t xml:space="preserve"> AC MULTI attributaire   à BC</w:t>
      </w:r>
      <w:bookmarkEnd w:id="13"/>
    </w:p>
    <w:p w14:paraId="1E754AEF" w14:textId="59787964" w:rsidR="005E093F" w:rsidRPr="00517C4F" w:rsidRDefault="005E093F" w:rsidP="0009622F">
      <w:pPr>
        <w:pStyle w:val="Paragraphedeliste"/>
        <w:ind w:left="786"/>
        <w:rPr>
          <w:rFonts w:ascii="Palatino Linotype" w:eastAsia="Calibri" w:hAnsi="Palatino Linotype" w:cs="Arial"/>
        </w:rPr>
      </w:pPr>
      <w:r w:rsidRPr="00517C4F">
        <w:rPr>
          <w:rFonts w:ascii="Palatino Linotype" w:eastAsia="Calibri" w:hAnsi="Palatino Linotype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17C4F">
        <w:rPr>
          <w:rFonts w:ascii="Palatino Linotype" w:eastAsia="Calibri" w:hAnsi="Palatino Linotype" w:cs="Arial"/>
        </w:rPr>
        <w:instrText xml:space="preserve"> FORMCHECKBOX </w:instrText>
      </w:r>
      <w:r w:rsidRPr="00517C4F">
        <w:rPr>
          <w:rFonts w:ascii="Palatino Linotype" w:eastAsia="Calibri" w:hAnsi="Palatino Linotype" w:cs="Arial"/>
        </w:rPr>
      </w:r>
      <w:r w:rsidRPr="00517C4F">
        <w:rPr>
          <w:rFonts w:ascii="Palatino Linotype" w:eastAsia="Calibri" w:hAnsi="Palatino Linotype" w:cs="Arial"/>
        </w:rPr>
        <w:fldChar w:fldCharType="separate"/>
      </w:r>
      <w:r w:rsidRPr="00517C4F">
        <w:rPr>
          <w:rFonts w:ascii="Palatino Linotype" w:eastAsia="Calibri" w:hAnsi="Palatino Linotype" w:cs="Arial"/>
        </w:rPr>
        <w:fldChar w:fldCharType="end"/>
      </w:r>
      <w:r w:rsidRPr="00517C4F">
        <w:rPr>
          <w:rFonts w:ascii="Palatino Linotype" w:eastAsia="Calibri" w:hAnsi="Palatino Linotype" w:cs="Arial"/>
        </w:rPr>
        <w:t xml:space="preserve"> AC MULTI attributaire   à MS</w:t>
      </w:r>
    </w:p>
    <w:p w14:paraId="385AD5AA" w14:textId="7086423E" w:rsidR="0009622F" w:rsidRPr="00517C4F" w:rsidRDefault="005E093F" w:rsidP="0009622F">
      <w:pPr>
        <w:pStyle w:val="Paragraphedeliste"/>
        <w:ind w:left="786"/>
        <w:rPr>
          <w:rFonts w:ascii="Palatino Linotype" w:hAnsi="Palatino Linotype"/>
          <w:i/>
          <w:iCs/>
          <w:position w:val="-26"/>
        </w:rPr>
      </w:pPr>
      <w:r w:rsidRPr="00517C4F">
        <w:rPr>
          <w:rFonts w:ascii="Palatino Linotype" w:hAnsi="Palatino Linotype"/>
          <w:i/>
          <w:iCs/>
          <w:position w:val="-26"/>
        </w:rPr>
        <w:t>Nombre d’opérateurs économiques maximum : …</w:t>
      </w:r>
    </w:p>
    <w:p w14:paraId="73E59E8D" w14:textId="77777777" w:rsidR="00D25C76" w:rsidRPr="00517C4F" w:rsidRDefault="00D25C76" w:rsidP="0009622F">
      <w:pPr>
        <w:pStyle w:val="Paragraphedeliste"/>
        <w:ind w:left="786"/>
        <w:rPr>
          <w:rFonts w:ascii="Palatino Linotype" w:hAnsi="Palatino Linotype"/>
          <w:i/>
          <w:iCs/>
          <w:position w:val="-26"/>
        </w:rPr>
      </w:pPr>
    </w:p>
    <w:p w14:paraId="7A7AA773" w14:textId="77FD0C3B" w:rsidR="00A75889" w:rsidRPr="00517C4F" w:rsidRDefault="00A75889" w:rsidP="0009622F">
      <w:pPr>
        <w:pStyle w:val="Paragraphedeliste"/>
        <w:ind w:left="786"/>
        <w:rPr>
          <w:rFonts w:ascii="Palatino Linotype" w:hAnsi="Palatino Linotype"/>
          <w:b/>
          <w:bCs/>
          <w:i/>
          <w:iCs/>
          <w:position w:val="-26"/>
          <w:u w:val="single"/>
        </w:rPr>
      </w:pPr>
      <w:r w:rsidRPr="00517C4F">
        <w:rPr>
          <w:rFonts w:ascii="Palatino Linotype" w:hAnsi="Palatino Linotype"/>
          <w:b/>
          <w:bCs/>
          <w:i/>
          <w:iCs/>
          <w:position w:val="-26"/>
          <w:u w:val="single"/>
        </w:rPr>
        <w:lastRenderedPageBreak/>
        <w:t>Mode de dévolution des bons de commandes :</w:t>
      </w:r>
    </w:p>
    <w:p w14:paraId="0B130D7E" w14:textId="5534A774" w:rsidR="00661166" w:rsidRPr="00517C4F" w:rsidRDefault="00661166" w:rsidP="00597E9D">
      <w:pPr>
        <w:ind w:left="426"/>
        <w:rPr>
          <w:rFonts w:ascii="Palatino Linotype" w:hAnsi="Palatino Linotype"/>
          <w:b/>
          <w:bCs/>
          <w:i/>
          <w:iCs/>
          <w:position w:val="-26"/>
          <w:u w:val="single"/>
        </w:rPr>
      </w:pPr>
      <w:r w:rsidRPr="00517C4F">
        <w:rPr>
          <w:rFonts w:ascii="Palatino Linotype" w:hAnsi="Palatino Linotype"/>
          <w:b/>
          <w:bCs/>
          <w:i/>
          <w:iCs/>
          <w:position w:val="-26"/>
          <w:u w:val="single"/>
        </w:rPr>
        <w:t xml:space="preserve">Cas </w:t>
      </w:r>
      <w:r w:rsidR="00C0041C" w:rsidRPr="00517C4F">
        <w:rPr>
          <w:rFonts w:ascii="Palatino Linotype" w:hAnsi="Palatino Linotype"/>
          <w:b/>
          <w:bCs/>
          <w:i/>
          <w:iCs/>
          <w:position w:val="-26"/>
          <w:u w:val="single"/>
        </w:rPr>
        <w:t xml:space="preserve">d’éviction </w:t>
      </w:r>
      <w:r w:rsidR="00FB4871" w:rsidRPr="00517C4F">
        <w:rPr>
          <w:rFonts w:ascii="Palatino Linotype" w:hAnsi="Palatino Linotype"/>
          <w:b/>
          <w:bCs/>
          <w:i/>
          <w:iCs/>
          <w:position w:val="-26"/>
          <w:u w:val="single"/>
        </w:rPr>
        <w:t xml:space="preserve">des </w:t>
      </w:r>
      <w:r w:rsidRPr="00517C4F">
        <w:rPr>
          <w:rFonts w:ascii="Palatino Linotype" w:hAnsi="Palatino Linotype"/>
          <w:b/>
          <w:bCs/>
          <w:i/>
          <w:iCs/>
          <w:position w:val="-26"/>
          <w:u w:val="single"/>
        </w:rPr>
        <w:t xml:space="preserve">titulaires en </w:t>
      </w:r>
      <w:r w:rsidR="00FB4871" w:rsidRPr="00517C4F">
        <w:rPr>
          <w:rFonts w:ascii="Palatino Linotype" w:hAnsi="Palatino Linotype"/>
          <w:b/>
          <w:bCs/>
          <w:i/>
          <w:iCs/>
          <w:position w:val="-26"/>
          <w:u w:val="single"/>
        </w:rPr>
        <w:t xml:space="preserve">cas d’absence de </w:t>
      </w:r>
      <w:r w:rsidR="00E7022C" w:rsidRPr="00517C4F">
        <w:rPr>
          <w:rFonts w:ascii="Palatino Linotype" w:hAnsi="Palatino Linotype"/>
          <w:b/>
          <w:bCs/>
          <w:i/>
          <w:iCs/>
          <w:position w:val="-26"/>
          <w:u w:val="single"/>
        </w:rPr>
        <w:t>remise des</w:t>
      </w:r>
      <w:r w:rsidR="00FB4871" w:rsidRPr="00517C4F">
        <w:rPr>
          <w:rFonts w:ascii="Palatino Linotype" w:hAnsi="Palatino Linotype"/>
          <w:b/>
          <w:bCs/>
          <w:i/>
          <w:iCs/>
          <w:position w:val="-26"/>
          <w:u w:val="single"/>
        </w:rPr>
        <w:t xml:space="preserve"> </w:t>
      </w:r>
      <w:r w:rsidR="00A470B1" w:rsidRPr="00517C4F">
        <w:rPr>
          <w:rFonts w:ascii="Palatino Linotype" w:hAnsi="Palatino Linotype"/>
          <w:b/>
          <w:bCs/>
          <w:i/>
          <w:iCs/>
          <w:position w:val="-26"/>
          <w:u w:val="single"/>
        </w:rPr>
        <w:t>offres (</w:t>
      </w:r>
      <w:r w:rsidRPr="00517C4F">
        <w:rPr>
          <w:rFonts w:ascii="Palatino Linotype" w:hAnsi="Palatino Linotype"/>
          <w:b/>
          <w:bCs/>
          <w:i/>
          <w:iCs/>
          <w:position w:val="-26"/>
          <w:u w:val="single"/>
        </w:rPr>
        <w:t xml:space="preserve">Pénalités le cas </w:t>
      </w:r>
      <w:r w:rsidR="00C0041C" w:rsidRPr="00517C4F">
        <w:rPr>
          <w:rFonts w:ascii="Palatino Linotype" w:hAnsi="Palatino Linotype"/>
          <w:b/>
          <w:bCs/>
          <w:i/>
          <w:iCs/>
          <w:position w:val="-26"/>
          <w:u w:val="single"/>
        </w:rPr>
        <w:t>échéant)</w:t>
      </w:r>
    </w:p>
    <w:tbl>
      <w:tblPr>
        <w:tblStyle w:val="Grilledetableauclaire"/>
        <w:tblW w:w="0" w:type="auto"/>
        <w:tblLayout w:type="fixed"/>
        <w:tblLook w:val="0000" w:firstRow="0" w:lastRow="0" w:firstColumn="0" w:lastColumn="0" w:noHBand="0" w:noVBand="0"/>
      </w:tblPr>
      <w:tblGrid>
        <w:gridCol w:w="4568"/>
        <w:gridCol w:w="4568"/>
      </w:tblGrid>
      <w:tr w:rsidR="005877CC" w:rsidRPr="00517C4F" w14:paraId="3A58CF8C" w14:textId="77777777" w:rsidTr="00597E9D">
        <w:trPr>
          <w:trHeight w:val="208"/>
        </w:trPr>
        <w:tc>
          <w:tcPr>
            <w:tcW w:w="4568" w:type="dxa"/>
          </w:tcPr>
          <w:p w14:paraId="277FE27F" w14:textId="77777777" w:rsidR="00597E9D" w:rsidRPr="00517C4F" w:rsidRDefault="00597E9D" w:rsidP="00597E9D">
            <w:pPr>
              <w:spacing w:after="160" w:line="259" w:lineRule="auto"/>
              <w:ind w:left="426"/>
              <w:rPr>
                <w:rFonts w:ascii="Palatino Linotype" w:hAnsi="Palatino Linotype"/>
                <w:i/>
                <w:iCs/>
                <w:position w:val="-26"/>
              </w:rPr>
            </w:pPr>
            <w:r w:rsidRPr="00517C4F">
              <w:rPr>
                <w:rFonts w:ascii="Palatino Linotype" w:hAnsi="Palatino Linotype"/>
                <w:i/>
                <w:iCs/>
                <w:position w:val="-26"/>
              </w:rPr>
              <w:t xml:space="preserve">A partir de 3 absences répétées de réponse aux marchés subséquents </w:t>
            </w:r>
          </w:p>
        </w:tc>
        <w:tc>
          <w:tcPr>
            <w:tcW w:w="4568" w:type="dxa"/>
          </w:tcPr>
          <w:p w14:paraId="7020EE09" w14:textId="77777777" w:rsidR="00597E9D" w:rsidRPr="00517C4F" w:rsidRDefault="00597E9D" w:rsidP="00597E9D">
            <w:pPr>
              <w:spacing w:after="160" w:line="259" w:lineRule="auto"/>
              <w:ind w:left="426"/>
              <w:rPr>
                <w:rFonts w:ascii="Palatino Linotype" w:hAnsi="Palatino Linotype"/>
                <w:i/>
                <w:iCs/>
                <w:position w:val="-26"/>
              </w:rPr>
            </w:pPr>
            <w:r w:rsidRPr="00517C4F">
              <w:rPr>
                <w:rFonts w:ascii="Palatino Linotype" w:hAnsi="Palatino Linotype"/>
                <w:i/>
                <w:iCs/>
                <w:position w:val="-26"/>
              </w:rPr>
              <w:t xml:space="preserve">300€ </w:t>
            </w:r>
          </w:p>
        </w:tc>
      </w:tr>
      <w:tr w:rsidR="00597E9D" w:rsidRPr="00517C4F" w14:paraId="0895F699" w14:textId="77777777" w:rsidTr="00597E9D">
        <w:trPr>
          <w:trHeight w:val="668"/>
        </w:trPr>
        <w:tc>
          <w:tcPr>
            <w:tcW w:w="4568" w:type="dxa"/>
          </w:tcPr>
          <w:p w14:paraId="7C1F067F" w14:textId="77777777" w:rsidR="00597E9D" w:rsidRPr="00517C4F" w:rsidRDefault="00597E9D" w:rsidP="00597E9D">
            <w:pPr>
              <w:spacing w:after="160" w:line="259" w:lineRule="auto"/>
              <w:ind w:left="426"/>
              <w:rPr>
                <w:rFonts w:ascii="Palatino Linotype" w:hAnsi="Palatino Linotype"/>
                <w:i/>
                <w:iCs/>
                <w:position w:val="-26"/>
              </w:rPr>
            </w:pPr>
            <w:r w:rsidRPr="00517C4F">
              <w:rPr>
                <w:rFonts w:ascii="Palatino Linotype" w:hAnsi="Palatino Linotype"/>
                <w:i/>
                <w:iCs/>
                <w:position w:val="-26"/>
              </w:rPr>
              <w:t xml:space="preserve">Au-delà de 6 absences de réponse </w:t>
            </w:r>
          </w:p>
        </w:tc>
        <w:tc>
          <w:tcPr>
            <w:tcW w:w="4568" w:type="dxa"/>
          </w:tcPr>
          <w:p w14:paraId="4D4931C5" w14:textId="77777777" w:rsidR="00597E9D" w:rsidRPr="00517C4F" w:rsidRDefault="00597E9D" w:rsidP="00597E9D">
            <w:pPr>
              <w:spacing w:after="160" w:line="259" w:lineRule="auto"/>
              <w:ind w:left="426"/>
              <w:rPr>
                <w:rFonts w:ascii="Palatino Linotype" w:hAnsi="Palatino Linotype"/>
                <w:i/>
                <w:iCs/>
                <w:position w:val="-26"/>
              </w:rPr>
            </w:pPr>
            <w:r w:rsidRPr="00517C4F">
              <w:rPr>
                <w:rFonts w:ascii="Palatino Linotype" w:hAnsi="Palatino Linotype"/>
                <w:i/>
                <w:iCs/>
                <w:position w:val="-26"/>
              </w:rPr>
              <w:t xml:space="preserve">La CCI NCA considérera qu’il s’agit d’une absence répétée de réponse et le marché pourra être résilié aux torts exclusifs du Titulaire. </w:t>
            </w:r>
          </w:p>
          <w:p w14:paraId="0C072152" w14:textId="77777777" w:rsidR="00597E9D" w:rsidRPr="00517C4F" w:rsidRDefault="00597E9D" w:rsidP="00597E9D">
            <w:pPr>
              <w:spacing w:after="160" w:line="259" w:lineRule="auto"/>
              <w:ind w:left="426"/>
              <w:rPr>
                <w:rFonts w:ascii="Palatino Linotype" w:hAnsi="Palatino Linotype"/>
                <w:i/>
                <w:iCs/>
                <w:position w:val="-26"/>
              </w:rPr>
            </w:pPr>
            <w:r w:rsidRPr="00517C4F">
              <w:rPr>
                <w:rFonts w:ascii="Palatino Linotype" w:hAnsi="Palatino Linotype"/>
                <w:i/>
                <w:iCs/>
                <w:position w:val="-26"/>
              </w:rPr>
              <w:t xml:space="preserve">Le décompte est cumulatif sur toute la durée du marché. </w:t>
            </w:r>
          </w:p>
        </w:tc>
      </w:tr>
    </w:tbl>
    <w:p w14:paraId="23FD99F9" w14:textId="77777777" w:rsidR="00597E9D" w:rsidRPr="00517C4F" w:rsidRDefault="00597E9D" w:rsidP="00FB4871">
      <w:pPr>
        <w:ind w:left="426"/>
        <w:rPr>
          <w:rFonts w:ascii="Palatino Linotype" w:hAnsi="Palatino Linotype"/>
          <w:i/>
          <w:iCs/>
          <w:position w:val="-26"/>
        </w:rPr>
      </w:pPr>
    </w:p>
    <w:p w14:paraId="28FC0384" w14:textId="43B18E3D" w:rsidR="003876BC" w:rsidRPr="00517C4F" w:rsidRDefault="003876BC" w:rsidP="0009622F">
      <w:pPr>
        <w:ind w:left="426"/>
        <w:rPr>
          <w:rFonts w:ascii="Palatino Linotype" w:hAnsi="Palatino Linotype"/>
          <w:b/>
          <w:bCs/>
          <w:i/>
          <w:iCs/>
          <w:position w:val="-26"/>
          <w:u w:val="single"/>
        </w:rPr>
      </w:pPr>
      <w:r w:rsidRPr="00517C4F">
        <w:rPr>
          <w:rFonts w:ascii="Palatino Linotype" w:hAnsi="Palatino Linotype"/>
          <w:b/>
          <w:bCs/>
          <w:i/>
          <w:iCs/>
          <w:position w:val="-26"/>
          <w:u w:val="single"/>
        </w:rPr>
        <w:t>Critères</w:t>
      </w:r>
      <w:r w:rsidR="00477A75" w:rsidRPr="00517C4F">
        <w:rPr>
          <w:rFonts w:ascii="Palatino Linotype" w:hAnsi="Palatino Linotype"/>
          <w:b/>
          <w:bCs/>
          <w:i/>
          <w:iCs/>
          <w:position w:val="-26"/>
          <w:u w:val="single"/>
        </w:rPr>
        <w:t xml:space="preserve"> de notation des marchés subséquents :</w:t>
      </w:r>
    </w:p>
    <w:p w14:paraId="46407E15" w14:textId="77777777" w:rsidR="003876BC" w:rsidRPr="00517C4F" w:rsidRDefault="003876BC" w:rsidP="0009622F">
      <w:pPr>
        <w:ind w:left="426"/>
        <w:rPr>
          <w:rFonts w:ascii="Palatino Linotype" w:hAnsi="Palatino Linotype"/>
          <w:i/>
          <w:iCs/>
          <w:position w:val="-26"/>
        </w:rPr>
      </w:pPr>
    </w:p>
    <w:p w14:paraId="188271FB" w14:textId="77777777" w:rsidR="003876BC" w:rsidRPr="00517C4F" w:rsidRDefault="003876BC" w:rsidP="0009622F">
      <w:pPr>
        <w:ind w:left="426"/>
        <w:rPr>
          <w:rFonts w:ascii="Palatino Linotype" w:hAnsi="Palatino Linotype"/>
          <w:i/>
          <w:iCs/>
          <w:position w:val="-26"/>
        </w:rPr>
      </w:pPr>
    </w:p>
    <w:p w14:paraId="53A59A35" w14:textId="77777777" w:rsidR="003876BC" w:rsidRPr="00517C4F" w:rsidRDefault="003876BC" w:rsidP="0009622F">
      <w:pPr>
        <w:ind w:left="426"/>
        <w:rPr>
          <w:rFonts w:ascii="Palatino Linotype" w:hAnsi="Palatino Linotype"/>
          <w:i/>
          <w:iCs/>
          <w:position w:val="-26"/>
        </w:rPr>
      </w:pPr>
    </w:p>
    <w:p w14:paraId="50E4BF47" w14:textId="7CC8E285" w:rsidR="0009622F" w:rsidRPr="00517C4F" w:rsidRDefault="0009622F" w:rsidP="0009622F">
      <w:pPr>
        <w:ind w:left="426"/>
        <w:rPr>
          <w:rFonts w:ascii="Palatino Linotype" w:hAnsi="Palatino Linotype"/>
          <w:i/>
          <w:iCs/>
          <w:position w:val="-26"/>
        </w:rPr>
      </w:pPr>
      <w:r w:rsidRPr="00517C4F">
        <w:rPr>
          <w:rFonts w:ascii="Palatino Linotype" w:hAnsi="Palatino Linotype"/>
          <w:i/>
          <w:iCs/>
          <w:position w:val="-26"/>
        </w:rPr>
        <w:t>- Variation des prix des marchés subséquents</w:t>
      </w:r>
      <w:r w:rsidR="005877CC" w:rsidRPr="00517C4F">
        <w:rPr>
          <w:rFonts w:ascii="Palatino Linotype" w:hAnsi="Palatino Linotype"/>
          <w:i/>
          <w:iCs/>
          <w:position w:val="-26"/>
        </w:rPr>
        <w:t> :</w:t>
      </w:r>
    </w:p>
    <w:p w14:paraId="3DA03423" w14:textId="0A5B89CE" w:rsidR="005877CC" w:rsidRPr="00517C4F" w:rsidRDefault="005877CC" w:rsidP="0009622F">
      <w:pPr>
        <w:ind w:left="426"/>
        <w:rPr>
          <w:rFonts w:ascii="Palatino Linotype" w:hAnsi="Palatino Linotype"/>
          <w:i/>
          <w:iCs/>
          <w:position w:val="-26"/>
        </w:rPr>
      </w:pPr>
      <w:r w:rsidRPr="00517C4F">
        <w:rPr>
          <w:rFonts w:ascii="Palatino Linotype" w:hAnsi="Palatino Linotype"/>
          <w:i/>
          <w:iCs/>
          <w:position w:val="-26"/>
        </w:rPr>
        <w:tab/>
      </w:r>
      <w:r w:rsidRPr="00517C4F">
        <w:rPr>
          <w:rFonts w:ascii="Palatino Linotype" w:hAnsi="Palatino Linotype"/>
          <w:i/>
          <w:iCs/>
          <w:position w:val="-26"/>
        </w:rPr>
        <w:sym w:font="Wingdings" w:char="F06F"/>
      </w:r>
      <w:r w:rsidRPr="00517C4F">
        <w:rPr>
          <w:rFonts w:ascii="Palatino Linotype" w:hAnsi="Palatino Linotype"/>
          <w:i/>
          <w:iCs/>
          <w:position w:val="-26"/>
        </w:rPr>
        <w:t xml:space="preserve">   X % par rapport aux prix de l’AC</w:t>
      </w:r>
    </w:p>
    <w:p w14:paraId="74C25403" w14:textId="7495A071" w:rsidR="005877CC" w:rsidRPr="00517C4F" w:rsidRDefault="00E7022C" w:rsidP="0009622F">
      <w:pPr>
        <w:ind w:left="426"/>
        <w:rPr>
          <w:rFonts w:ascii="Palatino Linotype" w:hAnsi="Palatino Linotype"/>
          <w:i/>
          <w:iCs/>
          <w:position w:val="-26"/>
        </w:rPr>
      </w:pPr>
      <w:r w:rsidRPr="00517C4F">
        <w:rPr>
          <w:rFonts w:ascii="Palatino Linotype" w:hAnsi="Palatino Linotype"/>
          <w:i/>
          <w:iCs/>
          <w:position w:val="-26"/>
        </w:rPr>
        <w:t xml:space="preserve">    </w:t>
      </w:r>
      <w:r w:rsidR="005877CC" w:rsidRPr="00517C4F">
        <w:rPr>
          <w:rFonts w:ascii="Palatino Linotype" w:hAnsi="Palatino Linotype"/>
          <w:i/>
          <w:iCs/>
          <w:position w:val="-26"/>
        </w:rPr>
        <w:sym w:font="Wingdings" w:char="F06F"/>
      </w:r>
      <w:r w:rsidR="005877CC" w:rsidRPr="00517C4F">
        <w:rPr>
          <w:rFonts w:ascii="Palatino Linotype" w:hAnsi="Palatino Linotype"/>
          <w:i/>
          <w:iCs/>
          <w:position w:val="-26"/>
        </w:rPr>
        <w:t xml:space="preserve"> Prix de l’AC plafonds</w:t>
      </w:r>
    </w:p>
    <w:p w14:paraId="40D16318" w14:textId="77777777" w:rsidR="0009622F" w:rsidRPr="00517C4F" w:rsidRDefault="0009622F" w:rsidP="0009622F">
      <w:pPr>
        <w:ind w:left="426"/>
        <w:rPr>
          <w:rFonts w:ascii="Palatino Linotype" w:hAnsi="Palatino Linotype"/>
        </w:rPr>
      </w:pPr>
    </w:p>
    <w:p w14:paraId="697E04B8" w14:textId="77777777" w:rsidR="001C23A9" w:rsidRPr="00517C4F" w:rsidRDefault="001C23A9" w:rsidP="001C23A9">
      <w:pPr>
        <w:pStyle w:val="Paragraphedeliste"/>
        <w:numPr>
          <w:ilvl w:val="0"/>
          <w:numId w:val="10"/>
        </w:numPr>
        <w:rPr>
          <w:rFonts w:ascii="Palatino Linotype" w:hAnsi="Palatino Linotype"/>
          <w:b/>
          <w:bCs/>
          <w:sz w:val="32"/>
          <w:szCs w:val="32"/>
          <w:u w:val="single"/>
        </w:rPr>
      </w:pPr>
      <w:r w:rsidRPr="00517C4F">
        <w:rPr>
          <w:rFonts w:ascii="Palatino Linotype" w:hAnsi="Palatino Linotype"/>
          <w:b/>
          <w:bCs/>
          <w:sz w:val="32"/>
          <w:szCs w:val="32"/>
          <w:u w:val="single"/>
        </w:rPr>
        <w:t xml:space="preserve">Groupement de commandes : </w:t>
      </w:r>
      <w:r w:rsidRPr="00517C4F">
        <w:rPr>
          <w:rFonts w:ascii="Palatino Linotype" w:hAnsi="Palatino Linotype"/>
          <w:sz w:val="32"/>
          <w:szCs w:val="32"/>
        </w:rPr>
        <w:t xml:space="preserve">OUI </w:t>
      </w:r>
      <w:r w:rsidRPr="006C2E9A">
        <w:rPr>
          <w:rFonts w:ascii="Palatino Linotype" w:hAnsi="Palatino Linotype"/>
          <w:strike/>
          <w:sz w:val="32"/>
          <w:szCs w:val="32"/>
        </w:rPr>
        <w:t>/ NON</w:t>
      </w:r>
      <w:r w:rsidRPr="00517C4F">
        <w:rPr>
          <w:rFonts w:ascii="Palatino Linotype" w:hAnsi="Palatino Linotype"/>
          <w:sz w:val="32"/>
          <w:szCs w:val="32"/>
        </w:rPr>
        <w:t xml:space="preserve"> </w:t>
      </w:r>
    </w:p>
    <w:p w14:paraId="2287E4E2" w14:textId="77777777" w:rsidR="001C23A9" w:rsidRPr="00517C4F" w:rsidRDefault="001C23A9" w:rsidP="001C23A9">
      <w:pPr>
        <w:pStyle w:val="Paragraphedeliste"/>
        <w:numPr>
          <w:ilvl w:val="0"/>
          <w:numId w:val="29"/>
        </w:numPr>
        <w:rPr>
          <w:rFonts w:ascii="Palatino Linotype" w:hAnsi="Palatino Linotype" w:cs="Arial"/>
          <w:i/>
          <w:iCs/>
          <w:color w:val="1F3864" w:themeColor="accent1" w:themeShade="80"/>
          <w:sz w:val="24"/>
          <w:szCs w:val="24"/>
        </w:rPr>
      </w:pPr>
      <w:r w:rsidRPr="00517C4F">
        <w:rPr>
          <w:rFonts w:ascii="Palatino Linotype" w:hAnsi="Palatino Linotype" w:cs="Arial"/>
          <w:i/>
          <w:iCs/>
          <w:color w:val="1F3864" w:themeColor="accent1" w:themeShade="80"/>
          <w:sz w:val="24"/>
          <w:szCs w:val="24"/>
        </w:rPr>
        <w:t xml:space="preserve">Coordonnées des interlocuteurs : </w:t>
      </w:r>
    </w:p>
    <w:p w14:paraId="52646401" w14:textId="77777777" w:rsidR="001C23A9" w:rsidRPr="00517C4F" w:rsidRDefault="001C23A9" w:rsidP="001C23A9">
      <w:pPr>
        <w:pStyle w:val="Paragraphedeliste"/>
        <w:numPr>
          <w:ilvl w:val="1"/>
          <w:numId w:val="29"/>
        </w:numPr>
        <w:rPr>
          <w:rFonts w:ascii="Palatino Linotype" w:hAnsi="Palatino Linotype" w:cs="Arial"/>
          <w:i/>
          <w:iCs/>
          <w:color w:val="1F3864" w:themeColor="accent1" w:themeShade="80"/>
          <w:sz w:val="24"/>
          <w:szCs w:val="24"/>
        </w:rPr>
      </w:pPr>
      <w:r w:rsidRPr="00517C4F">
        <w:rPr>
          <w:rFonts w:ascii="Palatino Linotype" w:hAnsi="Palatino Linotype" w:cs="Arial"/>
          <w:i/>
          <w:iCs/>
          <w:color w:val="1F3864" w:themeColor="accent1" w:themeShade="80"/>
          <w:sz w:val="24"/>
          <w:szCs w:val="24"/>
        </w:rPr>
        <w:t xml:space="preserve">XXXXXXXXXXX </w:t>
      </w:r>
    </w:p>
    <w:p w14:paraId="705D5327" w14:textId="77777777" w:rsidR="001C23A9" w:rsidRPr="00517C4F" w:rsidRDefault="001C23A9" w:rsidP="001C23A9">
      <w:pPr>
        <w:pStyle w:val="Paragraphedeliste"/>
        <w:numPr>
          <w:ilvl w:val="0"/>
          <w:numId w:val="29"/>
        </w:numPr>
        <w:rPr>
          <w:rFonts w:ascii="Palatino Linotype" w:hAnsi="Palatino Linotype" w:cs="Arial"/>
          <w:i/>
          <w:iCs/>
          <w:color w:val="1F3864" w:themeColor="accent1" w:themeShade="80"/>
          <w:sz w:val="24"/>
          <w:szCs w:val="24"/>
        </w:rPr>
      </w:pPr>
      <w:r w:rsidRPr="00517C4F">
        <w:rPr>
          <w:rFonts w:ascii="Palatino Linotype" w:hAnsi="Palatino Linotype" w:cs="Arial"/>
          <w:i/>
          <w:iCs/>
          <w:color w:val="1F3864" w:themeColor="accent1" w:themeShade="80"/>
          <w:sz w:val="24"/>
          <w:szCs w:val="24"/>
        </w:rPr>
        <w:t>AE par membre : OUI / NON</w:t>
      </w:r>
    </w:p>
    <w:p w14:paraId="474BE25F" w14:textId="77777777" w:rsidR="001C23A9" w:rsidRPr="00517C4F" w:rsidRDefault="001C23A9" w:rsidP="001C23A9">
      <w:pPr>
        <w:pStyle w:val="Paragraphedeliste"/>
        <w:numPr>
          <w:ilvl w:val="0"/>
          <w:numId w:val="29"/>
        </w:numPr>
        <w:rPr>
          <w:rFonts w:ascii="Palatino Linotype" w:hAnsi="Palatino Linotype" w:cs="Arial"/>
          <w:i/>
          <w:iCs/>
          <w:color w:val="1F3864" w:themeColor="accent1" w:themeShade="80"/>
          <w:sz w:val="24"/>
          <w:szCs w:val="24"/>
        </w:rPr>
      </w:pPr>
      <w:r w:rsidRPr="00517C4F">
        <w:rPr>
          <w:rFonts w:ascii="Palatino Linotype" w:hAnsi="Palatino Linotype" w:cs="Arial"/>
          <w:i/>
          <w:iCs/>
          <w:color w:val="1F3864" w:themeColor="accent1" w:themeShade="80"/>
          <w:sz w:val="24"/>
          <w:szCs w:val="24"/>
        </w:rPr>
        <w:t xml:space="preserve">Spécificité financière : OUI / NON </w:t>
      </w:r>
    </w:p>
    <w:p w14:paraId="4538433C" w14:textId="77777777" w:rsidR="001C23A9" w:rsidRPr="00517C4F" w:rsidRDefault="001C23A9" w:rsidP="001C23A9">
      <w:pPr>
        <w:pStyle w:val="Paragraphedeliste"/>
        <w:rPr>
          <w:rFonts w:ascii="Palatino Linotype" w:hAnsi="Palatino Linotype" w:cs="Arial"/>
          <w:i/>
          <w:iCs/>
          <w:color w:val="1F3864" w:themeColor="accent1" w:themeShade="80"/>
          <w:sz w:val="24"/>
          <w:szCs w:val="24"/>
        </w:rPr>
      </w:pPr>
      <w:r w:rsidRPr="00517C4F">
        <w:rPr>
          <w:rFonts w:ascii="Palatino Linotype" w:hAnsi="Palatino Linotype" w:cs="Arial"/>
          <w:i/>
          <w:iCs/>
          <w:color w:val="1F3864" w:themeColor="accent1" w:themeShade="80"/>
          <w:sz w:val="24"/>
          <w:szCs w:val="24"/>
        </w:rPr>
        <w:t>Si oui, lesquelles ……</w:t>
      </w:r>
    </w:p>
    <w:p w14:paraId="1A781DC8" w14:textId="77777777" w:rsidR="001C23A9" w:rsidRPr="00517C4F" w:rsidRDefault="001C23A9" w:rsidP="001C23A9">
      <w:pPr>
        <w:pStyle w:val="Paragraphedeliste"/>
        <w:numPr>
          <w:ilvl w:val="0"/>
          <w:numId w:val="29"/>
        </w:numPr>
        <w:rPr>
          <w:rFonts w:ascii="Palatino Linotype" w:hAnsi="Palatino Linotype" w:cs="Arial"/>
          <w:i/>
          <w:iCs/>
          <w:color w:val="1F3864" w:themeColor="accent1" w:themeShade="80"/>
          <w:sz w:val="24"/>
          <w:szCs w:val="24"/>
        </w:rPr>
      </w:pPr>
      <w:r w:rsidRPr="00517C4F">
        <w:rPr>
          <w:rFonts w:ascii="Palatino Linotype" w:hAnsi="Palatino Linotype" w:cs="Arial"/>
          <w:i/>
          <w:iCs/>
          <w:color w:val="1F3864" w:themeColor="accent1" w:themeShade="80"/>
          <w:sz w:val="24"/>
          <w:szCs w:val="24"/>
        </w:rPr>
        <w:t xml:space="preserve">Spécificité exécution : OUI / NON </w:t>
      </w:r>
    </w:p>
    <w:p w14:paraId="0D1B31FD" w14:textId="77777777" w:rsidR="001C23A9" w:rsidRPr="00517C4F" w:rsidRDefault="001C23A9" w:rsidP="001C23A9">
      <w:pPr>
        <w:pStyle w:val="Paragraphedeliste"/>
        <w:rPr>
          <w:rFonts w:ascii="Palatino Linotype" w:hAnsi="Palatino Linotype" w:cs="Arial"/>
          <w:i/>
          <w:iCs/>
          <w:color w:val="1F3864" w:themeColor="accent1" w:themeShade="80"/>
          <w:sz w:val="24"/>
          <w:szCs w:val="24"/>
        </w:rPr>
      </w:pPr>
      <w:r w:rsidRPr="00517C4F">
        <w:rPr>
          <w:rFonts w:ascii="Palatino Linotype" w:hAnsi="Palatino Linotype" w:cs="Arial"/>
          <w:i/>
          <w:iCs/>
          <w:color w:val="1F3864" w:themeColor="accent1" w:themeShade="80"/>
          <w:sz w:val="24"/>
          <w:szCs w:val="24"/>
        </w:rPr>
        <w:t>Si oui, lesquelles …….</w:t>
      </w:r>
    </w:p>
    <w:p w14:paraId="70091F62" w14:textId="33F4F761" w:rsidR="00AA584A" w:rsidRPr="00517C4F" w:rsidRDefault="00AA584A" w:rsidP="005E7CFB">
      <w:pPr>
        <w:rPr>
          <w:rFonts w:ascii="Palatino Linotype" w:eastAsia="Calibri" w:hAnsi="Palatino Linotype" w:cs="Arial"/>
          <w:b/>
          <w:bCs/>
          <w:color w:val="000000" w:themeColor="text1"/>
        </w:rPr>
      </w:pPr>
    </w:p>
    <w:sectPr w:rsidR="00AA584A" w:rsidRPr="00517C4F" w:rsidSect="00DE46D1">
      <w:footerReference w:type="default" r:id="rId19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GUEYE Aida" w:date="2024-12-23T14:31:00Z" w:initials="AG">
    <w:p w14:paraId="717165EB" w14:textId="77777777" w:rsidR="005C7427" w:rsidRDefault="00546FA9" w:rsidP="005C7427">
      <w:pPr>
        <w:pStyle w:val="Commentaire"/>
      </w:pPr>
      <w:r>
        <w:rPr>
          <w:rStyle w:val="Marquedecommentaire"/>
        </w:rPr>
        <w:annotationRef/>
      </w:r>
      <w:r w:rsidR="005C7427">
        <w:t>Je vous propose ces indices 0,6 pou le premier +0,4 pour le deuxième</w:t>
      </w:r>
    </w:p>
  </w:comment>
  <w:comment w:id="2" w:author="GUEYE Aida" w:date="2024-12-23T13:51:00Z" w:initials="AG">
    <w:p w14:paraId="6AB9EA62" w14:textId="179B318F" w:rsidR="006B08F2" w:rsidRDefault="006B08F2" w:rsidP="006B08F2">
      <w:pPr>
        <w:pStyle w:val="Commentaire"/>
      </w:pPr>
      <w:r>
        <w:rPr>
          <w:rStyle w:val="Marquedecommentaire"/>
        </w:rPr>
        <w:annotationRef/>
      </w:r>
      <w:r>
        <w:t>A rédiger si commande catalogue validée</w:t>
      </w:r>
    </w:p>
  </w:comment>
  <w:comment w:id="10" w:author="GUEYE Aida" w:date="2024-12-23T13:52:00Z" w:initials="AG">
    <w:p w14:paraId="09BE4CF5" w14:textId="77777777" w:rsidR="00150933" w:rsidRDefault="00150933" w:rsidP="00150933">
      <w:pPr>
        <w:pStyle w:val="Commentaire"/>
      </w:pPr>
      <w:r>
        <w:rPr>
          <w:rStyle w:val="Marquedecommentaire"/>
        </w:rPr>
        <w:annotationRef/>
      </w:r>
      <w:r>
        <w:t>A valider avec chef de projet si mono attributaire ou multi attributaire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717165EB" w15:done="0"/>
  <w15:commentEx w15:paraId="6AB9EA62" w15:done="0"/>
  <w15:commentEx w15:paraId="09BE4CF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CDFE975" w16cex:dateUtc="2024-12-23T13:31:00Z"/>
  <w16cex:commentExtensible w16cex:durableId="268A8766" w16cex:dateUtc="2024-12-23T12:51:00Z"/>
  <w16cex:commentExtensible w16cex:durableId="100753A0" w16cex:dateUtc="2024-12-23T12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17165EB" w16cid:durableId="6CDFE975"/>
  <w16cid:commentId w16cid:paraId="6AB9EA62" w16cid:durableId="268A8766"/>
  <w16cid:commentId w16cid:paraId="09BE4CF5" w16cid:durableId="100753A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966CB6" w14:textId="77777777" w:rsidR="00AF6CFA" w:rsidRDefault="00AF6CFA" w:rsidP="0012386C">
      <w:pPr>
        <w:spacing w:after="0" w:line="240" w:lineRule="auto"/>
      </w:pPr>
      <w:r>
        <w:separator/>
      </w:r>
    </w:p>
  </w:endnote>
  <w:endnote w:type="continuationSeparator" w:id="0">
    <w:p w14:paraId="2E4C96A4" w14:textId="77777777" w:rsidR="00AF6CFA" w:rsidRDefault="00AF6CFA" w:rsidP="00123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258"/>
      <w:gridCol w:w="1815"/>
    </w:tblGrid>
    <w:sdt>
      <w:sdtPr>
        <w:rPr>
          <w:rFonts w:ascii="Palatino Linotype" w:eastAsiaTheme="majorEastAsia" w:hAnsi="Palatino Linotype" w:cstheme="majorBidi"/>
          <w:sz w:val="20"/>
          <w:szCs w:val="20"/>
        </w:rPr>
        <w:id w:val="1040550634"/>
        <w:docPartObj>
          <w:docPartGallery w:val="Page Numbers (Bottom of Page)"/>
          <w:docPartUnique/>
        </w:docPartObj>
      </w:sdtPr>
      <w:sdtEndPr>
        <w:rPr>
          <w:rFonts w:eastAsiaTheme="minorHAnsi" w:cstheme="minorBidi"/>
          <w:sz w:val="22"/>
          <w:szCs w:val="22"/>
        </w:rPr>
      </w:sdtEndPr>
      <w:sdtContent>
        <w:tr w:rsidR="00733F9A" w14:paraId="6A66B773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472C4" w:themeColor="accent1"/>
              </w:tcBorders>
            </w:tcPr>
            <w:p w14:paraId="38979067" w14:textId="06EB2850" w:rsidR="00733F9A" w:rsidRPr="00D71DD9" w:rsidRDefault="00E7022C">
              <w:pPr>
                <w:tabs>
                  <w:tab w:val="left" w:pos="620"/>
                  <w:tab w:val="center" w:pos="4320"/>
                </w:tabs>
                <w:jc w:val="right"/>
                <w:rPr>
                  <w:rFonts w:ascii="Palatino Linotype" w:eastAsiaTheme="majorEastAsia" w:hAnsi="Palatino Linotype" w:cstheme="majorBidi"/>
                  <w:sz w:val="20"/>
                  <w:szCs w:val="20"/>
                </w:rPr>
              </w:pPr>
              <w:r w:rsidRPr="00D71DD9">
                <w:rPr>
                  <w:rFonts w:ascii="Palatino Linotype" w:eastAsiaTheme="majorEastAsia" w:hAnsi="Palatino Linotype" w:cstheme="majorBidi"/>
                </w:rPr>
                <w:t>Intitulé marché</w:t>
              </w:r>
              <w:r w:rsidR="00733F9A" w:rsidRPr="00D71DD9">
                <w:rPr>
                  <w:rFonts w:ascii="Palatino Linotype" w:eastAsiaTheme="majorEastAsia" w:hAnsi="Palatino Linotype" w:cstheme="majorBidi"/>
                  <w:sz w:val="20"/>
                  <w:szCs w:val="20"/>
                </w:rPr>
                <w:t xml:space="preserve"> </w:t>
              </w:r>
            </w:p>
          </w:tc>
          <w:tc>
            <w:tcPr>
              <w:tcW w:w="1000" w:type="pct"/>
              <w:tcBorders>
                <w:left w:val="triple" w:sz="4" w:space="0" w:color="4472C4" w:themeColor="accent1"/>
              </w:tcBorders>
            </w:tcPr>
            <w:p w14:paraId="298B91D7" w14:textId="0198A886" w:rsidR="00733F9A" w:rsidRPr="00D71DD9" w:rsidRDefault="00733F9A">
              <w:pPr>
                <w:tabs>
                  <w:tab w:val="left" w:pos="1490"/>
                </w:tabs>
                <w:rPr>
                  <w:rFonts w:ascii="Palatino Linotype" w:eastAsiaTheme="majorEastAsia" w:hAnsi="Palatino Linotype" w:cstheme="majorBidi"/>
                  <w:sz w:val="28"/>
                  <w:szCs w:val="28"/>
                </w:rPr>
              </w:pPr>
              <w:r w:rsidRPr="00D71DD9">
                <w:rPr>
                  <w:rFonts w:ascii="Palatino Linotype" w:hAnsi="Palatino Linotype"/>
                </w:rPr>
                <w:fldChar w:fldCharType="begin"/>
              </w:r>
              <w:r w:rsidRPr="00D71DD9">
                <w:rPr>
                  <w:rFonts w:ascii="Palatino Linotype" w:hAnsi="Palatino Linotype"/>
                </w:rPr>
                <w:instrText>PAGE    \* MERGEFORMAT</w:instrText>
              </w:r>
              <w:r w:rsidRPr="00D71DD9">
                <w:rPr>
                  <w:rFonts w:ascii="Palatino Linotype" w:hAnsi="Palatino Linotype"/>
                </w:rPr>
                <w:fldChar w:fldCharType="separate"/>
              </w:r>
              <w:r w:rsidRPr="00D71DD9">
                <w:rPr>
                  <w:rFonts w:ascii="Palatino Linotype" w:hAnsi="Palatino Linotype"/>
                </w:rPr>
                <w:t>2</w:t>
              </w:r>
              <w:r w:rsidRPr="00D71DD9">
                <w:rPr>
                  <w:rFonts w:ascii="Palatino Linotype" w:hAnsi="Palatino Linotype"/>
                </w:rPr>
                <w:fldChar w:fldCharType="end"/>
              </w:r>
            </w:p>
          </w:tc>
        </w:tr>
      </w:sdtContent>
    </w:sdt>
  </w:tbl>
  <w:p w14:paraId="47412902" w14:textId="77777777" w:rsidR="0012386C" w:rsidRDefault="0012386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1171AF" w14:textId="77777777" w:rsidR="00AF6CFA" w:rsidRDefault="00AF6CFA" w:rsidP="0012386C">
      <w:pPr>
        <w:spacing w:after="0" w:line="240" w:lineRule="auto"/>
      </w:pPr>
      <w:r>
        <w:separator/>
      </w:r>
    </w:p>
  </w:footnote>
  <w:footnote w:type="continuationSeparator" w:id="0">
    <w:p w14:paraId="661B266E" w14:textId="77777777" w:rsidR="00AF6CFA" w:rsidRDefault="00AF6CFA" w:rsidP="001238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80003"/>
    <w:multiLevelType w:val="hybridMultilevel"/>
    <w:tmpl w:val="5FBAB79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20FDC"/>
    <w:multiLevelType w:val="hybridMultilevel"/>
    <w:tmpl w:val="5296AE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64524"/>
    <w:multiLevelType w:val="hybridMultilevel"/>
    <w:tmpl w:val="701091AC"/>
    <w:lvl w:ilvl="0" w:tplc="B0D8D642">
      <w:start w:val="1"/>
      <w:numFmt w:val="bullet"/>
      <w:lvlText w:val="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301590"/>
    <w:multiLevelType w:val="hybridMultilevel"/>
    <w:tmpl w:val="ED4AF8AA"/>
    <w:lvl w:ilvl="0" w:tplc="5C3AB042">
      <w:numFmt w:val="bullet"/>
      <w:lvlText w:val="o"/>
      <w:lvlJc w:val="left"/>
      <w:pPr>
        <w:ind w:left="2653" w:hanging="361"/>
      </w:pPr>
      <w:rPr>
        <w:rFonts w:ascii="Courier New" w:eastAsia="Courier New" w:hAnsi="Courier New" w:cs="Courier New" w:hint="default"/>
        <w:w w:val="100"/>
        <w:sz w:val="22"/>
        <w:szCs w:val="22"/>
        <w:lang w:val="fr-FR" w:eastAsia="en-US" w:bidi="ar-SA"/>
      </w:rPr>
    </w:lvl>
    <w:lvl w:ilvl="1" w:tplc="61B018AE">
      <w:numFmt w:val="bullet"/>
      <w:lvlText w:val="•"/>
      <w:lvlJc w:val="left"/>
      <w:pPr>
        <w:ind w:left="3380" w:hanging="361"/>
      </w:pPr>
      <w:rPr>
        <w:lang w:val="fr-FR" w:eastAsia="en-US" w:bidi="ar-SA"/>
      </w:rPr>
    </w:lvl>
    <w:lvl w:ilvl="2" w:tplc="4344FF8A">
      <w:numFmt w:val="bullet"/>
      <w:lvlText w:val="•"/>
      <w:lvlJc w:val="left"/>
      <w:pPr>
        <w:ind w:left="4101" w:hanging="361"/>
      </w:pPr>
      <w:rPr>
        <w:lang w:val="fr-FR" w:eastAsia="en-US" w:bidi="ar-SA"/>
      </w:rPr>
    </w:lvl>
    <w:lvl w:ilvl="3" w:tplc="DFF66A42">
      <w:numFmt w:val="bullet"/>
      <w:lvlText w:val="•"/>
      <w:lvlJc w:val="left"/>
      <w:pPr>
        <w:ind w:left="4821" w:hanging="361"/>
      </w:pPr>
      <w:rPr>
        <w:lang w:val="fr-FR" w:eastAsia="en-US" w:bidi="ar-SA"/>
      </w:rPr>
    </w:lvl>
    <w:lvl w:ilvl="4" w:tplc="FA0670B2">
      <w:numFmt w:val="bullet"/>
      <w:lvlText w:val="•"/>
      <w:lvlJc w:val="left"/>
      <w:pPr>
        <w:ind w:left="5542" w:hanging="361"/>
      </w:pPr>
      <w:rPr>
        <w:lang w:val="fr-FR" w:eastAsia="en-US" w:bidi="ar-SA"/>
      </w:rPr>
    </w:lvl>
    <w:lvl w:ilvl="5" w:tplc="BFACBAC0">
      <w:numFmt w:val="bullet"/>
      <w:lvlText w:val="•"/>
      <w:lvlJc w:val="left"/>
      <w:pPr>
        <w:ind w:left="6263" w:hanging="361"/>
      </w:pPr>
      <w:rPr>
        <w:lang w:val="fr-FR" w:eastAsia="en-US" w:bidi="ar-SA"/>
      </w:rPr>
    </w:lvl>
    <w:lvl w:ilvl="6" w:tplc="DDB4DC62">
      <w:numFmt w:val="bullet"/>
      <w:lvlText w:val="•"/>
      <w:lvlJc w:val="left"/>
      <w:pPr>
        <w:ind w:left="6983" w:hanging="361"/>
      </w:pPr>
      <w:rPr>
        <w:lang w:val="fr-FR" w:eastAsia="en-US" w:bidi="ar-SA"/>
      </w:rPr>
    </w:lvl>
    <w:lvl w:ilvl="7" w:tplc="2F1CB972">
      <w:numFmt w:val="bullet"/>
      <w:lvlText w:val="•"/>
      <w:lvlJc w:val="left"/>
      <w:pPr>
        <w:ind w:left="7704" w:hanging="361"/>
      </w:pPr>
      <w:rPr>
        <w:lang w:val="fr-FR" w:eastAsia="en-US" w:bidi="ar-SA"/>
      </w:rPr>
    </w:lvl>
    <w:lvl w:ilvl="8" w:tplc="DDAE08F0">
      <w:numFmt w:val="bullet"/>
      <w:lvlText w:val="•"/>
      <w:lvlJc w:val="left"/>
      <w:pPr>
        <w:ind w:left="8425" w:hanging="361"/>
      </w:pPr>
      <w:rPr>
        <w:lang w:val="fr-FR" w:eastAsia="en-US" w:bidi="ar-SA"/>
      </w:rPr>
    </w:lvl>
  </w:abstractNum>
  <w:abstractNum w:abstractNumId="4" w15:restartNumberingAfterBreak="0">
    <w:nsid w:val="25915FEC"/>
    <w:multiLevelType w:val="hybridMultilevel"/>
    <w:tmpl w:val="A2DA09B8"/>
    <w:lvl w:ilvl="0" w:tplc="FFFFFFFF">
      <w:start w:val="1"/>
      <w:numFmt w:val="decimal"/>
      <w:lvlText w:val="%1-"/>
      <w:lvlJc w:val="left"/>
      <w:pPr>
        <w:ind w:left="786" w:hanging="360"/>
      </w:pPr>
      <w:rPr>
        <w:rFonts w:hint="default"/>
        <w:b/>
        <w:bCs/>
        <w:sz w:val="36"/>
        <w:szCs w:val="36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5BF4640"/>
    <w:multiLevelType w:val="hybridMultilevel"/>
    <w:tmpl w:val="7EB21792"/>
    <w:lvl w:ilvl="0" w:tplc="FFFFFFFF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6967B0E"/>
    <w:multiLevelType w:val="multilevel"/>
    <w:tmpl w:val="05FA9870"/>
    <w:lvl w:ilvl="0">
      <w:start w:val="4"/>
      <w:numFmt w:val="decimal"/>
      <w:lvlText w:val="%1"/>
      <w:lvlJc w:val="left"/>
      <w:pPr>
        <w:ind w:left="1330" w:hanging="404"/>
      </w:pPr>
      <w:rPr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330" w:hanging="404"/>
      </w:pPr>
      <w:rPr>
        <w:rFonts w:ascii="Arial" w:eastAsia="Arial" w:hAnsi="Arial" w:cs="Arial" w:hint="default"/>
        <w:i/>
        <w:iCs/>
        <w:w w:val="99"/>
        <w:sz w:val="24"/>
        <w:szCs w:val="24"/>
        <w:u w:val="single" w:color="000000"/>
        <w:lang w:val="fr-FR" w:eastAsia="en-US" w:bidi="ar-SA"/>
      </w:rPr>
    </w:lvl>
    <w:lvl w:ilvl="2">
      <w:numFmt w:val="bullet"/>
      <w:lvlText w:val=""/>
      <w:lvlJc w:val="left"/>
      <w:pPr>
        <w:ind w:left="1495" w:hanging="284"/>
      </w:pPr>
      <w:rPr>
        <w:rFonts w:ascii="Symbol" w:eastAsia="Symbol" w:hAnsi="Symbol" w:cs="Symbol" w:hint="default"/>
        <w:w w:val="100"/>
        <w:sz w:val="22"/>
        <w:szCs w:val="22"/>
        <w:lang w:val="fr-FR" w:eastAsia="en-US" w:bidi="ar-SA"/>
      </w:rPr>
    </w:lvl>
    <w:lvl w:ilvl="3">
      <w:numFmt w:val="bullet"/>
      <w:lvlText w:val="o"/>
      <w:lvlJc w:val="left"/>
      <w:pPr>
        <w:ind w:left="2792" w:hanging="337"/>
      </w:pPr>
      <w:rPr>
        <w:rFonts w:ascii="Courier New" w:eastAsia="Courier New" w:hAnsi="Courier New" w:cs="Courier New" w:hint="default"/>
        <w:w w:val="100"/>
        <w:sz w:val="22"/>
        <w:szCs w:val="22"/>
        <w:lang w:val="fr-FR" w:eastAsia="en-US" w:bidi="ar-SA"/>
      </w:rPr>
    </w:lvl>
    <w:lvl w:ilvl="4">
      <w:numFmt w:val="bullet"/>
      <w:lvlText w:val="•"/>
      <w:lvlJc w:val="left"/>
      <w:pPr>
        <w:ind w:left="2620" w:hanging="337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2800" w:hanging="337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4213" w:hanging="337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5626" w:hanging="337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039" w:hanging="337"/>
      </w:pPr>
      <w:rPr>
        <w:lang w:val="fr-FR" w:eastAsia="en-US" w:bidi="ar-SA"/>
      </w:rPr>
    </w:lvl>
  </w:abstractNum>
  <w:abstractNum w:abstractNumId="7" w15:restartNumberingAfterBreak="0">
    <w:nsid w:val="2B326384"/>
    <w:multiLevelType w:val="hybridMultilevel"/>
    <w:tmpl w:val="7EB21792"/>
    <w:lvl w:ilvl="0" w:tplc="FFFFFFFF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C7302E4"/>
    <w:multiLevelType w:val="hybridMultilevel"/>
    <w:tmpl w:val="4D0669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7621D0"/>
    <w:multiLevelType w:val="hybridMultilevel"/>
    <w:tmpl w:val="AC4C7A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CE10F5"/>
    <w:multiLevelType w:val="hybridMultilevel"/>
    <w:tmpl w:val="88DCDEC6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7976457"/>
    <w:multiLevelType w:val="hybridMultilevel"/>
    <w:tmpl w:val="5B1A686A"/>
    <w:lvl w:ilvl="0" w:tplc="68C6F1E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9467910"/>
    <w:multiLevelType w:val="hybridMultilevel"/>
    <w:tmpl w:val="7EB21792"/>
    <w:lvl w:ilvl="0" w:tplc="FFFFFFFF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C5B2AF7"/>
    <w:multiLevelType w:val="hybridMultilevel"/>
    <w:tmpl w:val="1F0C8B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9339FE"/>
    <w:multiLevelType w:val="hybridMultilevel"/>
    <w:tmpl w:val="7EB21792"/>
    <w:lvl w:ilvl="0" w:tplc="FFFFFFFF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43270E3"/>
    <w:multiLevelType w:val="hybridMultilevel"/>
    <w:tmpl w:val="07DC0316"/>
    <w:lvl w:ilvl="0" w:tplc="040C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7B77220"/>
    <w:multiLevelType w:val="hybridMultilevel"/>
    <w:tmpl w:val="0A2219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72354A"/>
    <w:multiLevelType w:val="hybridMultilevel"/>
    <w:tmpl w:val="30DCC86A"/>
    <w:lvl w:ilvl="0" w:tplc="040C0001">
      <w:start w:val="1"/>
      <w:numFmt w:val="bullet"/>
      <w:lvlText w:val=""/>
      <w:lvlJc w:val="left"/>
      <w:pPr>
        <w:ind w:left="1787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507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322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4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67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538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0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27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</w:abstractNum>
  <w:abstractNum w:abstractNumId="18" w15:restartNumberingAfterBreak="0">
    <w:nsid w:val="4C923498"/>
    <w:multiLevelType w:val="hybridMultilevel"/>
    <w:tmpl w:val="DC4CD0F2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500B09AC"/>
    <w:multiLevelType w:val="hybridMultilevel"/>
    <w:tmpl w:val="64883300"/>
    <w:lvl w:ilvl="0" w:tplc="1620372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1C48F2"/>
    <w:multiLevelType w:val="hybridMultilevel"/>
    <w:tmpl w:val="37D8D9AA"/>
    <w:lvl w:ilvl="0" w:tplc="5518D6E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0C0804"/>
    <w:multiLevelType w:val="hybridMultilevel"/>
    <w:tmpl w:val="57C6D10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8E1BF8"/>
    <w:multiLevelType w:val="hybridMultilevel"/>
    <w:tmpl w:val="0FBCF924"/>
    <w:lvl w:ilvl="0" w:tplc="1866591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307B0B"/>
    <w:multiLevelType w:val="hybridMultilevel"/>
    <w:tmpl w:val="68C606F4"/>
    <w:lvl w:ilvl="0" w:tplc="D16A52CA"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D71E9"/>
    <w:multiLevelType w:val="hybridMultilevel"/>
    <w:tmpl w:val="60DAEB28"/>
    <w:lvl w:ilvl="0" w:tplc="DA126E94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sz w:val="36"/>
        <w:szCs w:val="36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6D8027C6"/>
    <w:multiLevelType w:val="hybridMultilevel"/>
    <w:tmpl w:val="3716D3C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3C441A"/>
    <w:multiLevelType w:val="hybridMultilevel"/>
    <w:tmpl w:val="D56E772A"/>
    <w:lvl w:ilvl="0" w:tplc="B0D8D642">
      <w:start w:val="1"/>
      <w:numFmt w:val="bullet"/>
      <w:lvlText w:val="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CF016D"/>
    <w:multiLevelType w:val="hybridMultilevel"/>
    <w:tmpl w:val="7EB21792"/>
    <w:lvl w:ilvl="0" w:tplc="FFFFFFFF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848476F"/>
    <w:multiLevelType w:val="hybridMultilevel"/>
    <w:tmpl w:val="7EB21792"/>
    <w:lvl w:ilvl="0" w:tplc="FFFFFFFF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85D606A"/>
    <w:multiLevelType w:val="hybridMultilevel"/>
    <w:tmpl w:val="FBDA612E"/>
    <w:lvl w:ilvl="0" w:tplc="2E224596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6825541">
    <w:abstractNumId w:val="18"/>
  </w:num>
  <w:num w:numId="2" w16cid:durableId="1910993990">
    <w:abstractNumId w:val="19"/>
  </w:num>
  <w:num w:numId="3" w16cid:durableId="1163400215">
    <w:abstractNumId w:val="17"/>
  </w:num>
  <w:num w:numId="4" w16cid:durableId="1229849972">
    <w:abstractNumId w:val="17"/>
  </w:num>
  <w:num w:numId="5" w16cid:durableId="801726455">
    <w:abstractNumId w:val="8"/>
  </w:num>
  <w:num w:numId="6" w16cid:durableId="814103118">
    <w:abstractNumId w:val="0"/>
  </w:num>
  <w:num w:numId="7" w16cid:durableId="186068091">
    <w:abstractNumId w:val="1"/>
  </w:num>
  <w:num w:numId="8" w16cid:durableId="781149410">
    <w:abstractNumId w:val="15"/>
  </w:num>
  <w:num w:numId="9" w16cid:durableId="795030313">
    <w:abstractNumId w:val="21"/>
  </w:num>
  <w:num w:numId="10" w16cid:durableId="1759522987">
    <w:abstractNumId w:val="24"/>
  </w:num>
  <w:num w:numId="11" w16cid:durableId="1730884957">
    <w:abstractNumId w:val="6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668093640">
    <w:abstractNumId w:val="10"/>
  </w:num>
  <w:num w:numId="13" w16cid:durableId="1472137278">
    <w:abstractNumId w:val="3"/>
  </w:num>
  <w:num w:numId="14" w16cid:durableId="1884054786">
    <w:abstractNumId w:val="22"/>
  </w:num>
  <w:num w:numId="15" w16cid:durableId="833228648">
    <w:abstractNumId w:val="29"/>
  </w:num>
  <w:num w:numId="16" w16cid:durableId="1157040855">
    <w:abstractNumId w:val="17"/>
  </w:num>
  <w:num w:numId="17" w16cid:durableId="1624266694">
    <w:abstractNumId w:val="8"/>
  </w:num>
  <w:num w:numId="18" w16cid:durableId="1520005916">
    <w:abstractNumId w:val="25"/>
  </w:num>
  <w:num w:numId="19" w16cid:durableId="1452823818">
    <w:abstractNumId w:val="27"/>
  </w:num>
  <w:num w:numId="20" w16cid:durableId="1837376635">
    <w:abstractNumId w:val="7"/>
  </w:num>
  <w:num w:numId="21" w16cid:durableId="1503738548">
    <w:abstractNumId w:val="28"/>
  </w:num>
  <w:num w:numId="22" w16cid:durableId="516773165">
    <w:abstractNumId w:val="14"/>
  </w:num>
  <w:num w:numId="23" w16cid:durableId="1621110551">
    <w:abstractNumId w:val="5"/>
  </w:num>
  <w:num w:numId="24" w16cid:durableId="362249791">
    <w:abstractNumId w:val="12"/>
  </w:num>
  <w:num w:numId="25" w16cid:durableId="2040887614">
    <w:abstractNumId w:val="2"/>
  </w:num>
  <w:num w:numId="26" w16cid:durableId="356392144">
    <w:abstractNumId w:val="26"/>
  </w:num>
  <w:num w:numId="27" w16cid:durableId="803811144">
    <w:abstractNumId w:val="20"/>
  </w:num>
  <w:num w:numId="28" w16cid:durableId="1644772156">
    <w:abstractNumId w:val="11"/>
  </w:num>
  <w:num w:numId="29" w16cid:durableId="646932789">
    <w:abstractNumId w:val="23"/>
  </w:num>
  <w:num w:numId="30" w16cid:durableId="760487006">
    <w:abstractNumId w:val="4"/>
  </w:num>
  <w:num w:numId="31" w16cid:durableId="120929384">
    <w:abstractNumId w:val="9"/>
  </w:num>
  <w:num w:numId="32" w16cid:durableId="247203287">
    <w:abstractNumId w:val="13"/>
  </w:num>
  <w:num w:numId="33" w16cid:durableId="152050351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UEYE Aida">
    <w15:presenceInfo w15:providerId="AD" w15:userId="S::aida.GUEYE@cote-azur.cci.fr::b749fb70-760e-40f6-a751-5e4a4000099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866"/>
    <w:rsid w:val="00002126"/>
    <w:rsid w:val="00005F87"/>
    <w:rsid w:val="000126D3"/>
    <w:rsid w:val="00015C39"/>
    <w:rsid w:val="00021C78"/>
    <w:rsid w:val="00022CF5"/>
    <w:rsid w:val="00023BFE"/>
    <w:rsid w:val="00023DA1"/>
    <w:rsid w:val="00024CE3"/>
    <w:rsid w:val="000269B4"/>
    <w:rsid w:val="00030338"/>
    <w:rsid w:val="00030703"/>
    <w:rsid w:val="0003094F"/>
    <w:rsid w:val="00031153"/>
    <w:rsid w:val="00042441"/>
    <w:rsid w:val="000501F5"/>
    <w:rsid w:val="00054972"/>
    <w:rsid w:val="00061A5F"/>
    <w:rsid w:val="00062437"/>
    <w:rsid w:val="00070CF0"/>
    <w:rsid w:val="00072970"/>
    <w:rsid w:val="00073F08"/>
    <w:rsid w:val="00075E91"/>
    <w:rsid w:val="0007795F"/>
    <w:rsid w:val="00081D93"/>
    <w:rsid w:val="00083FAE"/>
    <w:rsid w:val="0008427A"/>
    <w:rsid w:val="00093E83"/>
    <w:rsid w:val="00095E92"/>
    <w:rsid w:val="0009622F"/>
    <w:rsid w:val="000A42EB"/>
    <w:rsid w:val="000A7278"/>
    <w:rsid w:val="000C1E15"/>
    <w:rsid w:val="000C3518"/>
    <w:rsid w:val="000C4525"/>
    <w:rsid w:val="000C4E70"/>
    <w:rsid w:val="000D2043"/>
    <w:rsid w:val="000D2093"/>
    <w:rsid w:val="000D7239"/>
    <w:rsid w:val="000E1BFF"/>
    <w:rsid w:val="000E6182"/>
    <w:rsid w:val="000E6DC9"/>
    <w:rsid w:val="0010127A"/>
    <w:rsid w:val="001029D2"/>
    <w:rsid w:val="00114668"/>
    <w:rsid w:val="0011701A"/>
    <w:rsid w:val="0012270E"/>
    <w:rsid w:val="001229C7"/>
    <w:rsid w:val="0012386C"/>
    <w:rsid w:val="001262DB"/>
    <w:rsid w:val="001268AD"/>
    <w:rsid w:val="00132606"/>
    <w:rsid w:val="00132DFA"/>
    <w:rsid w:val="00135783"/>
    <w:rsid w:val="001365FF"/>
    <w:rsid w:val="00136A4A"/>
    <w:rsid w:val="00140E66"/>
    <w:rsid w:val="00150933"/>
    <w:rsid w:val="0015130D"/>
    <w:rsid w:val="00151A6A"/>
    <w:rsid w:val="00151E06"/>
    <w:rsid w:val="0015779E"/>
    <w:rsid w:val="0016619D"/>
    <w:rsid w:val="00167470"/>
    <w:rsid w:val="00171D3B"/>
    <w:rsid w:val="00177922"/>
    <w:rsid w:val="0018575E"/>
    <w:rsid w:val="0019192E"/>
    <w:rsid w:val="00191C23"/>
    <w:rsid w:val="00193F7C"/>
    <w:rsid w:val="001962AE"/>
    <w:rsid w:val="00196493"/>
    <w:rsid w:val="001A78D8"/>
    <w:rsid w:val="001B0673"/>
    <w:rsid w:val="001B1AD4"/>
    <w:rsid w:val="001B4E53"/>
    <w:rsid w:val="001B6BB5"/>
    <w:rsid w:val="001B7174"/>
    <w:rsid w:val="001C1463"/>
    <w:rsid w:val="001C1C6D"/>
    <w:rsid w:val="001C23A9"/>
    <w:rsid w:val="001C444C"/>
    <w:rsid w:val="001D2AF2"/>
    <w:rsid w:val="001D6E4F"/>
    <w:rsid w:val="001E2A48"/>
    <w:rsid w:val="001E306B"/>
    <w:rsid w:val="001F0786"/>
    <w:rsid w:val="001F3FD7"/>
    <w:rsid w:val="001F54A5"/>
    <w:rsid w:val="001F5EFA"/>
    <w:rsid w:val="001F7407"/>
    <w:rsid w:val="00204A86"/>
    <w:rsid w:val="00205571"/>
    <w:rsid w:val="00212306"/>
    <w:rsid w:val="002125ED"/>
    <w:rsid w:val="00213E56"/>
    <w:rsid w:val="002150EA"/>
    <w:rsid w:val="00221565"/>
    <w:rsid w:val="00221808"/>
    <w:rsid w:val="0022790A"/>
    <w:rsid w:val="00227C3E"/>
    <w:rsid w:val="00233A8B"/>
    <w:rsid w:val="002345A8"/>
    <w:rsid w:val="00235696"/>
    <w:rsid w:val="00236F4C"/>
    <w:rsid w:val="0024041B"/>
    <w:rsid w:val="0024077C"/>
    <w:rsid w:val="00241F29"/>
    <w:rsid w:val="002455A7"/>
    <w:rsid w:val="002458B0"/>
    <w:rsid w:val="002477EE"/>
    <w:rsid w:val="00252F6B"/>
    <w:rsid w:val="002541AE"/>
    <w:rsid w:val="002547AC"/>
    <w:rsid w:val="002610A6"/>
    <w:rsid w:val="002641BF"/>
    <w:rsid w:val="002647E9"/>
    <w:rsid w:val="002710EB"/>
    <w:rsid w:val="00282EC1"/>
    <w:rsid w:val="00283C77"/>
    <w:rsid w:val="00285082"/>
    <w:rsid w:val="0028693B"/>
    <w:rsid w:val="002907B8"/>
    <w:rsid w:val="0029129F"/>
    <w:rsid w:val="002A066C"/>
    <w:rsid w:val="002A73D2"/>
    <w:rsid w:val="002A783C"/>
    <w:rsid w:val="002A7BFF"/>
    <w:rsid w:val="002B465A"/>
    <w:rsid w:val="002B71C3"/>
    <w:rsid w:val="002B72CB"/>
    <w:rsid w:val="002C32F5"/>
    <w:rsid w:val="002D1A61"/>
    <w:rsid w:val="002D4E97"/>
    <w:rsid w:val="002D5CD7"/>
    <w:rsid w:val="002E080E"/>
    <w:rsid w:val="002E5054"/>
    <w:rsid w:val="002E6462"/>
    <w:rsid w:val="002E6B7B"/>
    <w:rsid w:val="002F2830"/>
    <w:rsid w:val="002F40FA"/>
    <w:rsid w:val="002F5A99"/>
    <w:rsid w:val="002F7CA7"/>
    <w:rsid w:val="003030FF"/>
    <w:rsid w:val="00303259"/>
    <w:rsid w:val="00304846"/>
    <w:rsid w:val="00306704"/>
    <w:rsid w:val="00307E88"/>
    <w:rsid w:val="003106BD"/>
    <w:rsid w:val="00310892"/>
    <w:rsid w:val="00311897"/>
    <w:rsid w:val="003258AF"/>
    <w:rsid w:val="003347C9"/>
    <w:rsid w:val="00335B29"/>
    <w:rsid w:val="003366B0"/>
    <w:rsid w:val="003367B6"/>
    <w:rsid w:val="00337006"/>
    <w:rsid w:val="003444C1"/>
    <w:rsid w:val="003463C8"/>
    <w:rsid w:val="00350654"/>
    <w:rsid w:val="00351078"/>
    <w:rsid w:val="003529C8"/>
    <w:rsid w:val="00366D81"/>
    <w:rsid w:val="0037260E"/>
    <w:rsid w:val="00373BB0"/>
    <w:rsid w:val="003876BC"/>
    <w:rsid w:val="00390EC9"/>
    <w:rsid w:val="00391964"/>
    <w:rsid w:val="00393313"/>
    <w:rsid w:val="003939B1"/>
    <w:rsid w:val="0039595B"/>
    <w:rsid w:val="00396425"/>
    <w:rsid w:val="003A4D28"/>
    <w:rsid w:val="003B62D2"/>
    <w:rsid w:val="003C374C"/>
    <w:rsid w:val="003C3AA3"/>
    <w:rsid w:val="003C5E69"/>
    <w:rsid w:val="003C6CE5"/>
    <w:rsid w:val="003C78FD"/>
    <w:rsid w:val="003D18DF"/>
    <w:rsid w:val="003E2E07"/>
    <w:rsid w:val="003F5940"/>
    <w:rsid w:val="00400103"/>
    <w:rsid w:val="0040110A"/>
    <w:rsid w:val="004067B6"/>
    <w:rsid w:val="004077C1"/>
    <w:rsid w:val="004105F9"/>
    <w:rsid w:val="00411CE9"/>
    <w:rsid w:val="00413201"/>
    <w:rsid w:val="00414550"/>
    <w:rsid w:val="00415BB0"/>
    <w:rsid w:val="00416244"/>
    <w:rsid w:val="00420599"/>
    <w:rsid w:val="00421424"/>
    <w:rsid w:val="004307B3"/>
    <w:rsid w:val="00430F1F"/>
    <w:rsid w:val="00436187"/>
    <w:rsid w:val="00436897"/>
    <w:rsid w:val="00437FEC"/>
    <w:rsid w:val="00441F5D"/>
    <w:rsid w:val="004425C6"/>
    <w:rsid w:val="00446BC6"/>
    <w:rsid w:val="0045273C"/>
    <w:rsid w:val="0046089E"/>
    <w:rsid w:val="00462A90"/>
    <w:rsid w:val="00467AEB"/>
    <w:rsid w:val="0047067F"/>
    <w:rsid w:val="00476196"/>
    <w:rsid w:val="00477A75"/>
    <w:rsid w:val="004804B7"/>
    <w:rsid w:val="00480C27"/>
    <w:rsid w:val="0048414B"/>
    <w:rsid w:val="00487A4D"/>
    <w:rsid w:val="00494C1E"/>
    <w:rsid w:val="004A361D"/>
    <w:rsid w:val="004A4080"/>
    <w:rsid w:val="004B312A"/>
    <w:rsid w:val="004B4069"/>
    <w:rsid w:val="004B5564"/>
    <w:rsid w:val="004B786B"/>
    <w:rsid w:val="004C049D"/>
    <w:rsid w:val="004C04E6"/>
    <w:rsid w:val="004C0F39"/>
    <w:rsid w:val="004C5E92"/>
    <w:rsid w:val="004D325E"/>
    <w:rsid w:val="004E2866"/>
    <w:rsid w:val="004E575E"/>
    <w:rsid w:val="004F167A"/>
    <w:rsid w:val="004F770C"/>
    <w:rsid w:val="005069C7"/>
    <w:rsid w:val="0051005E"/>
    <w:rsid w:val="00511853"/>
    <w:rsid w:val="0051342B"/>
    <w:rsid w:val="005150C8"/>
    <w:rsid w:val="00517C4F"/>
    <w:rsid w:val="00520322"/>
    <w:rsid w:val="0052058A"/>
    <w:rsid w:val="0052191A"/>
    <w:rsid w:val="00523B42"/>
    <w:rsid w:val="00524498"/>
    <w:rsid w:val="00531239"/>
    <w:rsid w:val="00531A16"/>
    <w:rsid w:val="00533431"/>
    <w:rsid w:val="00535618"/>
    <w:rsid w:val="00540A95"/>
    <w:rsid w:val="00542736"/>
    <w:rsid w:val="00543078"/>
    <w:rsid w:val="00545DE2"/>
    <w:rsid w:val="00546FA9"/>
    <w:rsid w:val="00557B7F"/>
    <w:rsid w:val="0056004B"/>
    <w:rsid w:val="00560D16"/>
    <w:rsid w:val="00561B66"/>
    <w:rsid w:val="005637A3"/>
    <w:rsid w:val="00566526"/>
    <w:rsid w:val="00566986"/>
    <w:rsid w:val="005669A4"/>
    <w:rsid w:val="005701FE"/>
    <w:rsid w:val="00575B0D"/>
    <w:rsid w:val="00576488"/>
    <w:rsid w:val="00585997"/>
    <w:rsid w:val="005865B0"/>
    <w:rsid w:val="005877CC"/>
    <w:rsid w:val="00592412"/>
    <w:rsid w:val="00592D27"/>
    <w:rsid w:val="00595A20"/>
    <w:rsid w:val="005975F3"/>
    <w:rsid w:val="00597E9D"/>
    <w:rsid w:val="005A32E8"/>
    <w:rsid w:val="005A6379"/>
    <w:rsid w:val="005B11E4"/>
    <w:rsid w:val="005B358E"/>
    <w:rsid w:val="005B6FAB"/>
    <w:rsid w:val="005C4E38"/>
    <w:rsid w:val="005C7427"/>
    <w:rsid w:val="005D07E1"/>
    <w:rsid w:val="005D4927"/>
    <w:rsid w:val="005E093F"/>
    <w:rsid w:val="005E5424"/>
    <w:rsid w:val="005E6898"/>
    <w:rsid w:val="005E7CFB"/>
    <w:rsid w:val="005F5C3E"/>
    <w:rsid w:val="00600F9A"/>
    <w:rsid w:val="0060459D"/>
    <w:rsid w:val="00604D40"/>
    <w:rsid w:val="00606902"/>
    <w:rsid w:val="00612EA6"/>
    <w:rsid w:val="006150BB"/>
    <w:rsid w:val="00616BEE"/>
    <w:rsid w:val="006208B5"/>
    <w:rsid w:val="00620F2D"/>
    <w:rsid w:val="00624708"/>
    <w:rsid w:val="00625C0D"/>
    <w:rsid w:val="00631CB7"/>
    <w:rsid w:val="0063204A"/>
    <w:rsid w:val="00633093"/>
    <w:rsid w:val="006408AD"/>
    <w:rsid w:val="006410D6"/>
    <w:rsid w:val="00647D83"/>
    <w:rsid w:val="00654C08"/>
    <w:rsid w:val="00661166"/>
    <w:rsid w:val="006625DA"/>
    <w:rsid w:val="00666B28"/>
    <w:rsid w:val="00670212"/>
    <w:rsid w:val="006710FD"/>
    <w:rsid w:val="006749AA"/>
    <w:rsid w:val="00676AAF"/>
    <w:rsid w:val="00676CD0"/>
    <w:rsid w:val="00685D01"/>
    <w:rsid w:val="00691A3B"/>
    <w:rsid w:val="006952CF"/>
    <w:rsid w:val="00695A65"/>
    <w:rsid w:val="006977B3"/>
    <w:rsid w:val="006A002E"/>
    <w:rsid w:val="006A3682"/>
    <w:rsid w:val="006A3FFB"/>
    <w:rsid w:val="006A5277"/>
    <w:rsid w:val="006B08F2"/>
    <w:rsid w:val="006B77DE"/>
    <w:rsid w:val="006C2E9A"/>
    <w:rsid w:val="006C5173"/>
    <w:rsid w:val="006C6D2E"/>
    <w:rsid w:val="006D4BCF"/>
    <w:rsid w:val="006D5453"/>
    <w:rsid w:val="006D6CBB"/>
    <w:rsid w:val="006E0A86"/>
    <w:rsid w:val="006E5F3E"/>
    <w:rsid w:val="006F164A"/>
    <w:rsid w:val="006F33E9"/>
    <w:rsid w:val="006F665D"/>
    <w:rsid w:val="006F6C71"/>
    <w:rsid w:val="006F76F6"/>
    <w:rsid w:val="00704739"/>
    <w:rsid w:val="00707720"/>
    <w:rsid w:val="00711806"/>
    <w:rsid w:val="007155F2"/>
    <w:rsid w:val="00725E7B"/>
    <w:rsid w:val="00726E8B"/>
    <w:rsid w:val="00733616"/>
    <w:rsid w:val="00733F9A"/>
    <w:rsid w:val="0073782D"/>
    <w:rsid w:val="0074579C"/>
    <w:rsid w:val="00752416"/>
    <w:rsid w:val="007632C8"/>
    <w:rsid w:val="007646B5"/>
    <w:rsid w:val="00767DAB"/>
    <w:rsid w:val="007706D6"/>
    <w:rsid w:val="00774A61"/>
    <w:rsid w:val="00775007"/>
    <w:rsid w:val="00776658"/>
    <w:rsid w:val="00776A0E"/>
    <w:rsid w:val="007862C4"/>
    <w:rsid w:val="00786AF3"/>
    <w:rsid w:val="00794038"/>
    <w:rsid w:val="00796C7C"/>
    <w:rsid w:val="007A4FF9"/>
    <w:rsid w:val="007A7EDA"/>
    <w:rsid w:val="007B346E"/>
    <w:rsid w:val="007B4DB6"/>
    <w:rsid w:val="007B4F80"/>
    <w:rsid w:val="007C1DB3"/>
    <w:rsid w:val="007C3A0D"/>
    <w:rsid w:val="007C4646"/>
    <w:rsid w:val="007C4B1C"/>
    <w:rsid w:val="007C7809"/>
    <w:rsid w:val="007D0CF3"/>
    <w:rsid w:val="007D14AE"/>
    <w:rsid w:val="007D40A6"/>
    <w:rsid w:val="007D5464"/>
    <w:rsid w:val="007D55D0"/>
    <w:rsid w:val="007E05F3"/>
    <w:rsid w:val="007E085E"/>
    <w:rsid w:val="007E69E9"/>
    <w:rsid w:val="007E707C"/>
    <w:rsid w:val="007E794F"/>
    <w:rsid w:val="007F163E"/>
    <w:rsid w:val="007F22A9"/>
    <w:rsid w:val="007F57B9"/>
    <w:rsid w:val="007F58A3"/>
    <w:rsid w:val="00801156"/>
    <w:rsid w:val="00803E27"/>
    <w:rsid w:val="008105CB"/>
    <w:rsid w:val="00812C54"/>
    <w:rsid w:val="00813803"/>
    <w:rsid w:val="0081666C"/>
    <w:rsid w:val="00821C00"/>
    <w:rsid w:val="00822419"/>
    <w:rsid w:val="0082628B"/>
    <w:rsid w:val="00833995"/>
    <w:rsid w:val="0083446A"/>
    <w:rsid w:val="00836C2E"/>
    <w:rsid w:val="00843E93"/>
    <w:rsid w:val="00843EC3"/>
    <w:rsid w:val="00851A8C"/>
    <w:rsid w:val="00855356"/>
    <w:rsid w:val="008661DE"/>
    <w:rsid w:val="00873475"/>
    <w:rsid w:val="00873603"/>
    <w:rsid w:val="008739DB"/>
    <w:rsid w:val="00875157"/>
    <w:rsid w:val="00876279"/>
    <w:rsid w:val="008766DA"/>
    <w:rsid w:val="00876D71"/>
    <w:rsid w:val="00876FD5"/>
    <w:rsid w:val="00885FAC"/>
    <w:rsid w:val="008A2C08"/>
    <w:rsid w:val="008A3653"/>
    <w:rsid w:val="008A393C"/>
    <w:rsid w:val="008A3C17"/>
    <w:rsid w:val="008A4FD4"/>
    <w:rsid w:val="008B0412"/>
    <w:rsid w:val="008B0C4F"/>
    <w:rsid w:val="008B1840"/>
    <w:rsid w:val="008B42CC"/>
    <w:rsid w:val="008B6530"/>
    <w:rsid w:val="008C15E4"/>
    <w:rsid w:val="008C258F"/>
    <w:rsid w:val="008D0417"/>
    <w:rsid w:val="008D0DF5"/>
    <w:rsid w:val="008E2DCC"/>
    <w:rsid w:val="008E376E"/>
    <w:rsid w:val="008E45B9"/>
    <w:rsid w:val="008E65F0"/>
    <w:rsid w:val="008F14C8"/>
    <w:rsid w:val="008F160C"/>
    <w:rsid w:val="008F2302"/>
    <w:rsid w:val="008F62C6"/>
    <w:rsid w:val="008F644D"/>
    <w:rsid w:val="00900AF1"/>
    <w:rsid w:val="0090184C"/>
    <w:rsid w:val="009067EC"/>
    <w:rsid w:val="00913C41"/>
    <w:rsid w:val="00917127"/>
    <w:rsid w:val="00917C7D"/>
    <w:rsid w:val="0092047E"/>
    <w:rsid w:val="009211B4"/>
    <w:rsid w:val="00924B74"/>
    <w:rsid w:val="00931987"/>
    <w:rsid w:val="0094640E"/>
    <w:rsid w:val="00952A61"/>
    <w:rsid w:val="0095536A"/>
    <w:rsid w:val="009578E1"/>
    <w:rsid w:val="009623EB"/>
    <w:rsid w:val="00963866"/>
    <w:rsid w:val="009644C8"/>
    <w:rsid w:val="00966839"/>
    <w:rsid w:val="00980EA8"/>
    <w:rsid w:val="00985DE1"/>
    <w:rsid w:val="00987224"/>
    <w:rsid w:val="00990B4B"/>
    <w:rsid w:val="00991FE5"/>
    <w:rsid w:val="00992215"/>
    <w:rsid w:val="00993ED2"/>
    <w:rsid w:val="009A0F41"/>
    <w:rsid w:val="009A29D7"/>
    <w:rsid w:val="009A3357"/>
    <w:rsid w:val="009A747A"/>
    <w:rsid w:val="009B41A0"/>
    <w:rsid w:val="009C05D3"/>
    <w:rsid w:val="009C0663"/>
    <w:rsid w:val="009C0E7D"/>
    <w:rsid w:val="009C5034"/>
    <w:rsid w:val="009C573E"/>
    <w:rsid w:val="009D0437"/>
    <w:rsid w:val="009D242A"/>
    <w:rsid w:val="009D4AC5"/>
    <w:rsid w:val="009E3A7B"/>
    <w:rsid w:val="009F0A55"/>
    <w:rsid w:val="009F0C6D"/>
    <w:rsid w:val="009F127E"/>
    <w:rsid w:val="009F150B"/>
    <w:rsid w:val="009F7BA5"/>
    <w:rsid w:val="00A0261C"/>
    <w:rsid w:val="00A0451E"/>
    <w:rsid w:val="00A060D3"/>
    <w:rsid w:val="00A06801"/>
    <w:rsid w:val="00A13F03"/>
    <w:rsid w:val="00A1541C"/>
    <w:rsid w:val="00A17BAA"/>
    <w:rsid w:val="00A214C0"/>
    <w:rsid w:val="00A215CA"/>
    <w:rsid w:val="00A23FC6"/>
    <w:rsid w:val="00A27460"/>
    <w:rsid w:val="00A27CF3"/>
    <w:rsid w:val="00A32421"/>
    <w:rsid w:val="00A335AA"/>
    <w:rsid w:val="00A34AD6"/>
    <w:rsid w:val="00A35681"/>
    <w:rsid w:val="00A363E1"/>
    <w:rsid w:val="00A410A2"/>
    <w:rsid w:val="00A42F92"/>
    <w:rsid w:val="00A44F63"/>
    <w:rsid w:val="00A4644E"/>
    <w:rsid w:val="00A46C32"/>
    <w:rsid w:val="00A470B1"/>
    <w:rsid w:val="00A51062"/>
    <w:rsid w:val="00A531EB"/>
    <w:rsid w:val="00A552FF"/>
    <w:rsid w:val="00A5580A"/>
    <w:rsid w:val="00A6188A"/>
    <w:rsid w:val="00A61B52"/>
    <w:rsid w:val="00A652BE"/>
    <w:rsid w:val="00A66DF2"/>
    <w:rsid w:val="00A72BA5"/>
    <w:rsid w:val="00A734F0"/>
    <w:rsid w:val="00A75889"/>
    <w:rsid w:val="00A76BBD"/>
    <w:rsid w:val="00A80E7E"/>
    <w:rsid w:val="00A81F24"/>
    <w:rsid w:val="00A8376A"/>
    <w:rsid w:val="00A844B5"/>
    <w:rsid w:val="00A92D25"/>
    <w:rsid w:val="00A95096"/>
    <w:rsid w:val="00A97597"/>
    <w:rsid w:val="00AA3B79"/>
    <w:rsid w:val="00AA584A"/>
    <w:rsid w:val="00AA5D72"/>
    <w:rsid w:val="00AB0E7F"/>
    <w:rsid w:val="00AB1EA4"/>
    <w:rsid w:val="00AB2323"/>
    <w:rsid w:val="00AC1931"/>
    <w:rsid w:val="00AC1D30"/>
    <w:rsid w:val="00AC72CE"/>
    <w:rsid w:val="00AD04DB"/>
    <w:rsid w:val="00AD6CBB"/>
    <w:rsid w:val="00AE014E"/>
    <w:rsid w:val="00AE0B32"/>
    <w:rsid w:val="00AE2FAD"/>
    <w:rsid w:val="00AE41DC"/>
    <w:rsid w:val="00AE56E2"/>
    <w:rsid w:val="00AE5C54"/>
    <w:rsid w:val="00AE6173"/>
    <w:rsid w:val="00AE6C7B"/>
    <w:rsid w:val="00AF6CFA"/>
    <w:rsid w:val="00B00345"/>
    <w:rsid w:val="00B04A3F"/>
    <w:rsid w:val="00B123AF"/>
    <w:rsid w:val="00B14D3C"/>
    <w:rsid w:val="00B178EA"/>
    <w:rsid w:val="00B25D9F"/>
    <w:rsid w:val="00B26021"/>
    <w:rsid w:val="00B26B3A"/>
    <w:rsid w:val="00B303A4"/>
    <w:rsid w:val="00B32A10"/>
    <w:rsid w:val="00B3558B"/>
    <w:rsid w:val="00B3580A"/>
    <w:rsid w:val="00B373D2"/>
    <w:rsid w:val="00B4087E"/>
    <w:rsid w:val="00B50A35"/>
    <w:rsid w:val="00B51A62"/>
    <w:rsid w:val="00B54572"/>
    <w:rsid w:val="00B6291C"/>
    <w:rsid w:val="00B62C25"/>
    <w:rsid w:val="00B64255"/>
    <w:rsid w:val="00B7722E"/>
    <w:rsid w:val="00B80307"/>
    <w:rsid w:val="00B80725"/>
    <w:rsid w:val="00B813DA"/>
    <w:rsid w:val="00B8169B"/>
    <w:rsid w:val="00B84395"/>
    <w:rsid w:val="00B84661"/>
    <w:rsid w:val="00B860E1"/>
    <w:rsid w:val="00B9340D"/>
    <w:rsid w:val="00B97868"/>
    <w:rsid w:val="00B97A73"/>
    <w:rsid w:val="00BA4030"/>
    <w:rsid w:val="00BA4C37"/>
    <w:rsid w:val="00BA5D39"/>
    <w:rsid w:val="00BB09B0"/>
    <w:rsid w:val="00BB6CA9"/>
    <w:rsid w:val="00BB7171"/>
    <w:rsid w:val="00BC0B24"/>
    <w:rsid w:val="00BC0CCE"/>
    <w:rsid w:val="00BC0EB1"/>
    <w:rsid w:val="00BC3394"/>
    <w:rsid w:val="00BC5603"/>
    <w:rsid w:val="00BC7A80"/>
    <w:rsid w:val="00BD0B3E"/>
    <w:rsid w:val="00BD14E2"/>
    <w:rsid w:val="00BD681E"/>
    <w:rsid w:val="00BD7600"/>
    <w:rsid w:val="00BE04E6"/>
    <w:rsid w:val="00BE22A2"/>
    <w:rsid w:val="00BE7745"/>
    <w:rsid w:val="00BF04F2"/>
    <w:rsid w:val="00C0041C"/>
    <w:rsid w:val="00C05357"/>
    <w:rsid w:val="00C05D90"/>
    <w:rsid w:val="00C05D9B"/>
    <w:rsid w:val="00C060B6"/>
    <w:rsid w:val="00C17044"/>
    <w:rsid w:val="00C24603"/>
    <w:rsid w:val="00C26135"/>
    <w:rsid w:val="00C310A2"/>
    <w:rsid w:val="00C325BC"/>
    <w:rsid w:val="00C36271"/>
    <w:rsid w:val="00C404B8"/>
    <w:rsid w:val="00C40AD2"/>
    <w:rsid w:val="00C42E04"/>
    <w:rsid w:val="00C52514"/>
    <w:rsid w:val="00C56664"/>
    <w:rsid w:val="00C566B6"/>
    <w:rsid w:val="00C56A87"/>
    <w:rsid w:val="00C605DD"/>
    <w:rsid w:val="00C63F08"/>
    <w:rsid w:val="00C64E1E"/>
    <w:rsid w:val="00C722A2"/>
    <w:rsid w:val="00C76E65"/>
    <w:rsid w:val="00C77286"/>
    <w:rsid w:val="00C82E01"/>
    <w:rsid w:val="00C833DD"/>
    <w:rsid w:val="00C83694"/>
    <w:rsid w:val="00C84809"/>
    <w:rsid w:val="00C85621"/>
    <w:rsid w:val="00C9055B"/>
    <w:rsid w:val="00C94AD2"/>
    <w:rsid w:val="00C95136"/>
    <w:rsid w:val="00C97AE6"/>
    <w:rsid w:val="00C97C4A"/>
    <w:rsid w:val="00C97EB4"/>
    <w:rsid w:val="00CA270C"/>
    <w:rsid w:val="00CA58A2"/>
    <w:rsid w:val="00CB5991"/>
    <w:rsid w:val="00CB64D4"/>
    <w:rsid w:val="00CB7D93"/>
    <w:rsid w:val="00CC0015"/>
    <w:rsid w:val="00CC5CC9"/>
    <w:rsid w:val="00CC712A"/>
    <w:rsid w:val="00CC783C"/>
    <w:rsid w:val="00CE0A46"/>
    <w:rsid w:val="00CE1DB6"/>
    <w:rsid w:val="00CE1FBE"/>
    <w:rsid w:val="00CE4F2E"/>
    <w:rsid w:val="00CF6889"/>
    <w:rsid w:val="00D04F32"/>
    <w:rsid w:val="00D06882"/>
    <w:rsid w:val="00D13FCC"/>
    <w:rsid w:val="00D14605"/>
    <w:rsid w:val="00D14C99"/>
    <w:rsid w:val="00D153EC"/>
    <w:rsid w:val="00D22E42"/>
    <w:rsid w:val="00D2365A"/>
    <w:rsid w:val="00D2382D"/>
    <w:rsid w:val="00D25C76"/>
    <w:rsid w:val="00D31B2D"/>
    <w:rsid w:val="00D40C98"/>
    <w:rsid w:val="00D41228"/>
    <w:rsid w:val="00D44A28"/>
    <w:rsid w:val="00D522DD"/>
    <w:rsid w:val="00D52A9F"/>
    <w:rsid w:val="00D52E0C"/>
    <w:rsid w:val="00D540E1"/>
    <w:rsid w:val="00D54654"/>
    <w:rsid w:val="00D61730"/>
    <w:rsid w:val="00D62598"/>
    <w:rsid w:val="00D71DD9"/>
    <w:rsid w:val="00D74143"/>
    <w:rsid w:val="00D74A14"/>
    <w:rsid w:val="00D77442"/>
    <w:rsid w:val="00D77A40"/>
    <w:rsid w:val="00D81A73"/>
    <w:rsid w:val="00D85C83"/>
    <w:rsid w:val="00D93B2E"/>
    <w:rsid w:val="00D953E7"/>
    <w:rsid w:val="00DA0A36"/>
    <w:rsid w:val="00DA2367"/>
    <w:rsid w:val="00DA46E7"/>
    <w:rsid w:val="00DB0953"/>
    <w:rsid w:val="00DB2794"/>
    <w:rsid w:val="00DB4D52"/>
    <w:rsid w:val="00DC536E"/>
    <w:rsid w:val="00DD04E7"/>
    <w:rsid w:val="00DD52A3"/>
    <w:rsid w:val="00DD5E65"/>
    <w:rsid w:val="00DE46D1"/>
    <w:rsid w:val="00DE7DCB"/>
    <w:rsid w:val="00DF0887"/>
    <w:rsid w:val="00DF164F"/>
    <w:rsid w:val="00DF58FC"/>
    <w:rsid w:val="00E00523"/>
    <w:rsid w:val="00E01CD1"/>
    <w:rsid w:val="00E025DC"/>
    <w:rsid w:val="00E10F57"/>
    <w:rsid w:val="00E1337C"/>
    <w:rsid w:val="00E204EF"/>
    <w:rsid w:val="00E244A6"/>
    <w:rsid w:val="00E269E2"/>
    <w:rsid w:val="00E30465"/>
    <w:rsid w:val="00E34F7C"/>
    <w:rsid w:val="00E41A5A"/>
    <w:rsid w:val="00E470D0"/>
    <w:rsid w:val="00E47CAC"/>
    <w:rsid w:val="00E47E0E"/>
    <w:rsid w:val="00E51C6B"/>
    <w:rsid w:val="00E5315C"/>
    <w:rsid w:val="00E56BED"/>
    <w:rsid w:val="00E57467"/>
    <w:rsid w:val="00E615DC"/>
    <w:rsid w:val="00E61F2B"/>
    <w:rsid w:val="00E629BB"/>
    <w:rsid w:val="00E7003C"/>
    <w:rsid w:val="00E7022C"/>
    <w:rsid w:val="00E77076"/>
    <w:rsid w:val="00E771FC"/>
    <w:rsid w:val="00E81846"/>
    <w:rsid w:val="00E81CFF"/>
    <w:rsid w:val="00E90974"/>
    <w:rsid w:val="00E91248"/>
    <w:rsid w:val="00E91F1D"/>
    <w:rsid w:val="00E94087"/>
    <w:rsid w:val="00E94D8E"/>
    <w:rsid w:val="00E97F4F"/>
    <w:rsid w:val="00EA1B61"/>
    <w:rsid w:val="00EA266B"/>
    <w:rsid w:val="00EA73D6"/>
    <w:rsid w:val="00EB33C6"/>
    <w:rsid w:val="00EB5138"/>
    <w:rsid w:val="00EB76FF"/>
    <w:rsid w:val="00EC2D13"/>
    <w:rsid w:val="00EC50A3"/>
    <w:rsid w:val="00EC6F88"/>
    <w:rsid w:val="00EC7A5E"/>
    <w:rsid w:val="00EC7F79"/>
    <w:rsid w:val="00ED1BD3"/>
    <w:rsid w:val="00ED4F61"/>
    <w:rsid w:val="00EE048C"/>
    <w:rsid w:val="00EE47EF"/>
    <w:rsid w:val="00EE678F"/>
    <w:rsid w:val="00EF4D57"/>
    <w:rsid w:val="00EF7F82"/>
    <w:rsid w:val="00F00EC2"/>
    <w:rsid w:val="00F01DB2"/>
    <w:rsid w:val="00F06518"/>
    <w:rsid w:val="00F06991"/>
    <w:rsid w:val="00F07FE5"/>
    <w:rsid w:val="00F10DB0"/>
    <w:rsid w:val="00F20EFC"/>
    <w:rsid w:val="00F2568B"/>
    <w:rsid w:val="00F27549"/>
    <w:rsid w:val="00F33D49"/>
    <w:rsid w:val="00F354AC"/>
    <w:rsid w:val="00F37131"/>
    <w:rsid w:val="00F37464"/>
    <w:rsid w:val="00F400BF"/>
    <w:rsid w:val="00F47DC0"/>
    <w:rsid w:val="00F50644"/>
    <w:rsid w:val="00F51C32"/>
    <w:rsid w:val="00F53CDD"/>
    <w:rsid w:val="00F709AF"/>
    <w:rsid w:val="00F73AC0"/>
    <w:rsid w:val="00F74790"/>
    <w:rsid w:val="00F74CBB"/>
    <w:rsid w:val="00F75193"/>
    <w:rsid w:val="00F76816"/>
    <w:rsid w:val="00F823E6"/>
    <w:rsid w:val="00F85123"/>
    <w:rsid w:val="00F85CD1"/>
    <w:rsid w:val="00F908F0"/>
    <w:rsid w:val="00F96C7B"/>
    <w:rsid w:val="00FA186C"/>
    <w:rsid w:val="00FA4E45"/>
    <w:rsid w:val="00FA53AF"/>
    <w:rsid w:val="00FA596C"/>
    <w:rsid w:val="00FA6BAF"/>
    <w:rsid w:val="00FA7977"/>
    <w:rsid w:val="00FB4871"/>
    <w:rsid w:val="00FB562C"/>
    <w:rsid w:val="00FC3C04"/>
    <w:rsid w:val="00FC4B7B"/>
    <w:rsid w:val="00FC5D04"/>
    <w:rsid w:val="00FC6C7B"/>
    <w:rsid w:val="00FC7800"/>
    <w:rsid w:val="00FD17EA"/>
    <w:rsid w:val="00FD1872"/>
    <w:rsid w:val="00FD290E"/>
    <w:rsid w:val="00FD2C23"/>
    <w:rsid w:val="00FD3835"/>
    <w:rsid w:val="00FD4927"/>
    <w:rsid w:val="00FE029B"/>
    <w:rsid w:val="00FE20FB"/>
    <w:rsid w:val="00FE45DC"/>
    <w:rsid w:val="00FE4D46"/>
    <w:rsid w:val="00FE5194"/>
    <w:rsid w:val="00FE6C51"/>
    <w:rsid w:val="00FE6D3C"/>
    <w:rsid w:val="00FE7A2E"/>
    <w:rsid w:val="00FF1C66"/>
    <w:rsid w:val="0257D239"/>
    <w:rsid w:val="02E84BDC"/>
    <w:rsid w:val="087A3ADB"/>
    <w:rsid w:val="0F38CC26"/>
    <w:rsid w:val="1156EF24"/>
    <w:rsid w:val="1361B8F6"/>
    <w:rsid w:val="143B249C"/>
    <w:rsid w:val="14560C80"/>
    <w:rsid w:val="14ED2CD4"/>
    <w:rsid w:val="18E5250D"/>
    <w:rsid w:val="1997203E"/>
    <w:rsid w:val="1A3870C2"/>
    <w:rsid w:val="1A7835C1"/>
    <w:rsid w:val="2567E6A9"/>
    <w:rsid w:val="25C37544"/>
    <w:rsid w:val="26F97737"/>
    <w:rsid w:val="2984D58C"/>
    <w:rsid w:val="2A0C172A"/>
    <w:rsid w:val="2D6BA8FB"/>
    <w:rsid w:val="2DF9599C"/>
    <w:rsid w:val="315ACA93"/>
    <w:rsid w:val="3760655A"/>
    <w:rsid w:val="38C6E8E0"/>
    <w:rsid w:val="38FC35BB"/>
    <w:rsid w:val="39892F1F"/>
    <w:rsid w:val="3AAF0E02"/>
    <w:rsid w:val="3BF31785"/>
    <w:rsid w:val="3BF4C848"/>
    <w:rsid w:val="3CD6CF17"/>
    <w:rsid w:val="3DF6A265"/>
    <w:rsid w:val="3EF0D692"/>
    <w:rsid w:val="41EF1A57"/>
    <w:rsid w:val="44AFD521"/>
    <w:rsid w:val="48B0C67E"/>
    <w:rsid w:val="48BA9428"/>
    <w:rsid w:val="4C309481"/>
    <w:rsid w:val="4F175CE2"/>
    <w:rsid w:val="509605CE"/>
    <w:rsid w:val="5436CEFB"/>
    <w:rsid w:val="548E1D2C"/>
    <w:rsid w:val="57FBE970"/>
    <w:rsid w:val="58DD55F3"/>
    <w:rsid w:val="59887738"/>
    <w:rsid w:val="5CC017FA"/>
    <w:rsid w:val="5D184677"/>
    <w:rsid w:val="5EC8F4F4"/>
    <w:rsid w:val="607034D5"/>
    <w:rsid w:val="67C03192"/>
    <w:rsid w:val="68D5D734"/>
    <w:rsid w:val="6B519B82"/>
    <w:rsid w:val="6C4276BE"/>
    <w:rsid w:val="6C5FF230"/>
    <w:rsid w:val="6DA1CC16"/>
    <w:rsid w:val="6F658717"/>
    <w:rsid w:val="711A3AF6"/>
    <w:rsid w:val="72B60B57"/>
    <w:rsid w:val="73131A5F"/>
    <w:rsid w:val="764C574A"/>
    <w:rsid w:val="76B05EFD"/>
    <w:rsid w:val="78AD26B4"/>
    <w:rsid w:val="790FEBF7"/>
    <w:rsid w:val="7916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FF278"/>
  <w15:chartTrackingRefBased/>
  <w15:docId w15:val="{A90D584A-EF10-4AE6-935B-8A9E9D550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aragraphedelisteCar">
    <w:name w:val="Paragraphe de liste Car"/>
    <w:aliases w:val="PADE_liste Car,Lettre d'introduction Car,List Paragraph1 Car,Paragraphe de liste1 Car,Liste niveau 1 Car,Paragraphe de liste2 Car,Bullet point_CMN Car,normal Car,texte de base Car,Paragraphe 2 Car,Paragraphe de liste num Car"/>
    <w:link w:val="Paragraphedeliste"/>
    <w:uiPriority w:val="34"/>
    <w:qFormat/>
    <w:locked/>
    <w:rsid w:val="00350654"/>
  </w:style>
  <w:style w:type="paragraph" w:styleId="Paragraphedeliste">
    <w:name w:val="List Paragraph"/>
    <w:aliases w:val="PADE_liste,Lettre d'introduction,List Paragraph1,Paragraphe de liste1,Liste niveau 1,Paragraphe de liste2,Bullet point_CMN,normal,texte de base,Paragraphe 2,Paragraphe de liste num,Paragraphe de liste 1,Puce focus,Listes,Normal1,lp1"/>
    <w:basedOn w:val="Normal"/>
    <w:link w:val="ParagraphedelisteCar"/>
    <w:uiPriority w:val="34"/>
    <w:qFormat/>
    <w:rsid w:val="00350654"/>
    <w:pPr>
      <w:spacing w:after="200" w:line="276" w:lineRule="auto"/>
      <w:ind w:left="720"/>
      <w:contextualSpacing/>
      <w:jc w:val="both"/>
    </w:pPr>
  </w:style>
  <w:style w:type="table" w:styleId="Grilledutableau">
    <w:name w:val="Table Grid"/>
    <w:basedOn w:val="TableauNormal"/>
    <w:uiPriority w:val="59"/>
    <w:rsid w:val="0035065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5065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022CF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22CF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22CF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2CF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2CF5"/>
    <w:rPr>
      <w:b/>
      <w:bCs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9A3357"/>
    <w:rPr>
      <w:color w:val="0563C1" w:themeColor="hyperlink"/>
      <w:u w:val="single"/>
    </w:rPr>
  </w:style>
  <w:style w:type="character" w:styleId="lev">
    <w:name w:val="Strong"/>
    <w:basedOn w:val="Policepardfaut"/>
    <w:uiPriority w:val="22"/>
    <w:qFormat/>
    <w:rsid w:val="002F7CA7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1238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2386C"/>
  </w:style>
  <w:style w:type="paragraph" w:styleId="Pieddepage">
    <w:name w:val="footer"/>
    <w:basedOn w:val="Normal"/>
    <w:link w:val="PieddepageCar"/>
    <w:uiPriority w:val="99"/>
    <w:unhideWhenUsed/>
    <w:rsid w:val="001238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2386C"/>
  </w:style>
  <w:style w:type="paragraph" w:styleId="Corpsdetexte">
    <w:name w:val="Body Text"/>
    <w:basedOn w:val="Normal"/>
    <w:link w:val="CorpsdetexteCar"/>
    <w:uiPriority w:val="1"/>
    <w:semiHidden/>
    <w:unhideWhenUsed/>
    <w:qFormat/>
    <w:rsid w:val="000D209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customStyle="1" w:styleId="CorpsdetexteCar">
    <w:name w:val="Corps de texte Car"/>
    <w:basedOn w:val="Policepardfaut"/>
    <w:link w:val="Corpsdetexte"/>
    <w:uiPriority w:val="1"/>
    <w:semiHidden/>
    <w:rsid w:val="000D2093"/>
    <w:rPr>
      <w:rFonts w:ascii="Arial MT" w:eastAsia="Arial MT" w:hAnsi="Arial MT" w:cs="Arial MT"/>
    </w:rPr>
  </w:style>
  <w:style w:type="paragraph" w:customStyle="1" w:styleId="RedTxtCar">
    <w:name w:val="RedTxt Car"/>
    <w:basedOn w:val="Normal"/>
    <w:link w:val="RedTxtCarCar1"/>
    <w:rsid w:val="00D41228"/>
    <w:pPr>
      <w:keepLines/>
      <w:spacing w:after="0" w:line="240" w:lineRule="auto"/>
      <w:jc w:val="both"/>
    </w:pPr>
    <w:rPr>
      <w:rFonts w:ascii="Arial" w:eastAsia="Calibri" w:hAnsi="Arial" w:cs="Arial"/>
      <w:sz w:val="20"/>
      <w:szCs w:val="20"/>
      <w:lang w:val="fr-CA"/>
    </w:rPr>
  </w:style>
  <w:style w:type="character" w:customStyle="1" w:styleId="RedTxtCarCar1">
    <w:name w:val="RedTxt Car Car1"/>
    <w:link w:val="RedTxtCar"/>
    <w:rsid w:val="00D41228"/>
    <w:rPr>
      <w:rFonts w:ascii="Arial" w:eastAsia="Calibri" w:hAnsi="Arial" w:cs="Arial"/>
      <w:sz w:val="20"/>
      <w:szCs w:val="20"/>
      <w:lang w:val="fr-CA"/>
    </w:rPr>
  </w:style>
  <w:style w:type="table" w:styleId="Tableausimple1">
    <w:name w:val="Plain Table 1"/>
    <w:basedOn w:val="TableauNormal"/>
    <w:uiPriority w:val="41"/>
    <w:rsid w:val="00597E9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lledetableauclaire">
    <w:name w:val="Grid Table Light"/>
    <w:basedOn w:val="TableauNormal"/>
    <w:uiPriority w:val="40"/>
    <w:rsid w:val="00597E9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F851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5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poleachats@cote-azur.cci.fr" TargetMode="External"/><Relationship Id="rId18" Type="http://schemas.openxmlformats.org/officeDocument/2006/relationships/hyperlink" Target="https://eur01.safelinks.protection.outlook.com/?url=http%3A%2F%2Fwww.legifrance.gouv.fr%2F&amp;data=05%7C01%7Ccaroline.persichella%40cote-azur.cci.fr%7C4e6947009e00430a6c0708da90c1b239%7C4cf3e525525040be82cb2ce9a93229e4%7C0%7C0%7C637981458832860654%7CUnknown%7CTWFpbGZsb3d8eyJWIjoiMC4wLjAwMDAiLCJQIjoiV2luMzIiLCJBTiI6Ik1haWwiLCJXVCI6Mn0%3D%7C3000%7C%7C%7C&amp;sdata=CQ2Bg3NuOQtRBEV9NtUGmrdSKsJBsMm7zo6OA14NxIE%3D&amp;reserved=0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openxmlformats.org/officeDocument/2006/relationships/hyperlink" Target="https://eur01.safelinks.protection.outlook.com/?url=http%3A%2F%2Fwww.legifrance.gouv.fr%2F&amp;data=05%7C01%7Ccaroline.persichella%40cote-azur.cci.fr%7C4e6947009e00430a6c0708da90c1b239%7C4cf3e525525040be82cb2ce9a93229e4%7C0%7C0%7C637981458832860654%7CUnknown%7CTWFpbGZsb3d8eyJWIjoiMC4wLjAwMDAiLCJQIjoiV2luMzIiLCJBTiI6Ik1haWwiLCJXVCI6Mn0%3D%7C3000%7C%7C%7C&amp;sdata=CQ2Bg3NuOQtRBEV9NtUGmrdSKsJBsMm7zo6OA14NxIE%3D&amp;reserved=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ur01.safelinks.protection.outlook.com/?url=http%3A%2F%2Fwww.legifrance.gouv.fr%2F&amp;data=05%7C01%7Ccaroline.persichella%40cote-azur.cci.fr%7C4e6947009e00430a6c0708da90c1b239%7C4cf3e525525040be82cb2ce9a93229e4%7C0%7C0%7C637981458832860654%7CUnknown%7CTWFpbGZsb3d8eyJWIjoiMC4wLjAwMDAiLCJQIjoiV2luMzIiLCJBTiI6Ik1haWwiLCJXVCI6Mn0%3D%7C3000%7C%7C%7C&amp;sdata=CQ2Bg3NuOQtRBEV9NtUGmrdSKsJBsMm7zo6OA14NxIE%3D&amp;reserved=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yperlink" Target="https://eur01.safelinks.protection.outlook.com/?url=http%3A%2F%2Fwww.legifrance.gouv.fr%2F&amp;data=05%7C01%7Ccaroline.persichella%40cote-azur.cci.fr%7C4e6947009e00430a6c0708da90c1b239%7C4cf3e525525040be82cb2ce9a93229e4%7C0%7C0%7C637981458832860654%7CUnknown%7CTWFpbGZsb3d8eyJWIjoiMC4wLjAwMDAiLCJQIjoiV2luMzIiLCJBTiI6Ik1haWwiLCJXVCI6Mn0%3D%7C3000%7C%7C%7C&amp;sdata=CQ2Bg3NuOQtRBEV9NtUGmrdSKsJBsMm7zo6OA14NxIE%3D&amp;reserved=0" TargetMode="External"/><Relationship Id="rId10" Type="http://schemas.microsoft.com/office/2011/relationships/commentsExtended" Target="commentsExtended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hyperlink" Target="https://eur01.safelinks.protection.outlook.com/?url=http%3A%2F%2Fwww.legifrance.gouv.fr%2F&amp;data=05%7C01%7Ccaroline.persichella%40cote-azur.cci.fr%7C4e6947009e00430a6c0708da90c1b239%7C4cf3e525525040be82cb2ce9a93229e4%7C0%7C0%7C637981458832860654%7CUnknown%7CTWFpbGZsb3d8eyJWIjoiMC4wLjAwMDAiLCJQIjoiV2luMzIiLCJBTiI6Ik1haWwiLCJXVCI6Mn0%3D%7C3000%7C%7C%7C&amp;sdata=CQ2Bg3NuOQtRBEV9NtUGmrdSKsJBsMm7zo6OA14NxIE%3D&amp;reserved=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93185-6785-4B13-9F6A-2CF6F5BC0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7</Pages>
  <Words>1652</Words>
  <Characters>9090</Characters>
  <Application>Microsoft Office Word</Application>
  <DocSecurity>0</DocSecurity>
  <Lines>75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GUEYE Aida</dc:creator>
  <cp:keywords/>
  <dc:description/>
  <cp:lastModifiedBy>GUEYE Aida</cp:lastModifiedBy>
  <cp:revision>67</cp:revision>
  <cp:lastPrinted>2024-03-14T10:13:00Z</cp:lastPrinted>
  <dcterms:created xsi:type="dcterms:W3CDTF">2024-12-23T10:47:00Z</dcterms:created>
  <dcterms:modified xsi:type="dcterms:W3CDTF">2024-12-23T13:48:00Z</dcterms:modified>
</cp:coreProperties>
</file>